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1e955dc31bd46d0ada1eb2e02dbab83"/>
        <w:id w:val="-1617519800"/>
        <w:lock w:val="sdtLocked"/>
      </w:sdtPr>
      <w:sdtEndPr/>
      <w:sdtContent>
        <w:p w14:paraId="2F1B5C53" w14:textId="77777777" w:rsidR="00B107BF" w:rsidRDefault="002E50B5">
          <w:pPr>
            <w:jc w:val="center"/>
          </w:pPr>
          <w:r>
            <w:rPr>
              <w:lang w:val="en-US"/>
            </w:rPr>
            <w:pict w14:anchorId="2F1B5C6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>
            <w:t>LIETUVOS RESPUBLIKOS SOCIALINĖS APSAUGOS IR DARBO MINISTRO</w:t>
          </w:r>
        </w:p>
        <w:p w14:paraId="2F1B5C54" w14:textId="77777777" w:rsidR="00B107BF" w:rsidRDefault="002E50B5">
          <w:pPr>
            <w:jc w:val="center"/>
            <w:rPr>
              <w:spacing w:val="60"/>
            </w:rPr>
          </w:pPr>
          <w:r>
            <w:rPr>
              <w:spacing w:val="60"/>
            </w:rPr>
            <w:t>ĮSAKYMAS</w:t>
          </w:r>
        </w:p>
        <w:p w14:paraId="2F1B5C55" w14:textId="77777777" w:rsidR="00B107BF" w:rsidRDefault="00B107BF">
          <w:pPr>
            <w:jc w:val="center"/>
          </w:pPr>
        </w:p>
        <w:p w14:paraId="2F1B5C56" w14:textId="77777777" w:rsidR="00B107BF" w:rsidRDefault="002E50B5">
          <w:pPr>
            <w:jc w:val="center"/>
            <w:rPr>
              <w:b/>
              <w:bCs/>
            </w:rPr>
          </w:pPr>
          <w:r>
            <w:rPr>
              <w:b/>
              <w:bCs/>
            </w:rPr>
            <w:t>DĖL LIETUVOS RESPUBLIKOS SOCIALINĖS APSAUGOS IR DARBO MINISTRO 2006 M. BALANDŽIO 5 D. ĮSAKYMO NR. A1-94 „DĖL ASMENS (ŠEIMOS) SOCIALINIŲ PASLAUGŲ POREIKI</w:t>
          </w:r>
          <w:r>
            <w:rPr>
              <w:b/>
              <w:bCs/>
            </w:rPr>
            <w:t>O NUSTATYMO IR SKYRIMO TVARKOS APRAŠO IR SENYVO AMŽIAUS ASMENS BEI SUAUGUSIO ASMENS SU NEGALIA SOCIALINĖS GLOBOS POREIKIO NUSTATYMO METODIKOS PATVIRTINIMO“ PAKEITIMO</w:t>
          </w:r>
        </w:p>
        <w:p w14:paraId="2F1B5C57" w14:textId="77777777" w:rsidR="00B107BF" w:rsidRDefault="00B107BF">
          <w:pPr>
            <w:jc w:val="center"/>
          </w:pPr>
        </w:p>
        <w:p w14:paraId="2F1B5C58" w14:textId="77777777" w:rsidR="00B107BF" w:rsidRDefault="002E50B5">
          <w:pPr>
            <w:jc w:val="center"/>
          </w:pPr>
          <w:r>
            <w:t>2009 m. sausio 8 d. Nr. A1-5</w:t>
          </w:r>
        </w:p>
        <w:p w14:paraId="2F1B5C59" w14:textId="77777777" w:rsidR="00B107BF" w:rsidRDefault="002E50B5">
          <w:pPr>
            <w:jc w:val="center"/>
          </w:pPr>
          <w:r>
            <w:t>Vilnius</w:t>
          </w:r>
        </w:p>
        <w:p w14:paraId="2F1B5C5A" w14:textId="77777777" w:rsidR="00B107BF" w:rsidRDefault="00B107BF"/>
        <w:p w14:paraId="47EF1F4D" w14:textId="77777777" w:rsidR="002E50B5" w:rsidRDefault="002E50B5"/>
        <w:sdt>
          <w:sdtPr>
            <w:alias w:val="pastraipa"/>
            <w:tag w:val="part_18dd21b09113434c87a44900943f242f"/>
            <w:id w:val="-332690747"/>
            <w:lock w:val="sdtLocked"/>
          </w:sdtPr>
          <w:sdtEndPr/>
          <w:sdtContent>
            <w:p w14:paraId="2F1B5C5B" w14:textId="77777777" w:rsidR="00B107BF" w:rsidRDefault="002E50B5">
              <w:pPr>
                <w:ind w:firstLine="567"/>
                <w:jc w:val="both"/>
              </w:pPr>
              <w:r>
                <w:rPr>
                  <w:spacing w:val="60"/>
                </w:rPr>
                <w:t>Pakeičiu</w:t>
              </w:r>
              <w:r>
                <w:t xml:space="preserve"> Asmens (šeimos) socialinių paslaugų poreik</w:t>
              </w:r>
              <w:r>
                <w:t xml:space="preserve">io nustatymo ir skyrimo tvarkos aprašą, patvirtintą Lietuvos Respublikos socialinės apsaugos ir darbo ministro 2006 m. balandžio 5 d. įsakymu Nr. A1-94 „Dėl Asmens (šeimos) socialinių paslaugų poreikio nustatymo ir skyrimo tvarkos aprašo ir Senyvo amžiaus </w:t>
              </w:r>
              <w:r>
                <w:t xml:space="preserve">asmens bei suaugusio asmens su negalia socialinės globos poreikio nustatymo metodikos patvirtinimo“ (Žin., 2006,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43-1571</w:t>
                </w:r>
              </w:hyperlink>
              <w:r>
                <w:t xml:space="preserve">; 2007, Nr. </w:t>
              </w:r>
              <w:hyperlink r:id="rId9" w:tgtFrame="_blank" w:history="1">
                <w:r>
                  <w:rPr>
                    <w:color w:val="0000FF" w:themeColor="hyperlink"/>
                    <w:u w:val="single"/>
                  </w:rPr>
                  <w:t>32-1162</w:t>
                </w:r>
              </w:hyperlink>
              <w:r>
                <w:t>):</w:t>
              </w:r>
            </w:p>
          </w:sdtContent>
        </w:sdt>
        <w:sdt>
          <w:sdtPr>
            <w:alias w:val="1 p."/>
            <w:tag w:val="part_75e1afe03ec94d1da70a46ba1a824887"/>
            <w:id w:val="1693639853"/>
            <w:lock w:val="sdtLocked"/>
          </w:sdtPr>
          <w:sdtEndPr/>
          <w:sdtContent>
            <w:p w14:paraId="2F1B5C5C" w14:textId="77777777" w:rsidR="00B107BF" w:rsidRDefault="002E50B5">
              <w:pPr>
                <w:ind w:firstLine="567"/>
                <w:jc w:val="both"/>
              </w:pPr>
              <w:sdt>
                <w:sdtPr>
                  <w:alias w:val="Numeris"/>
                  <w:tag w:val="nr_75e1afe03ec94d1da70a46ba1a824887"/>
                  <w:id w:val="27444398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Išdėstau 22 punktą taip:</w:t>
              </w:r>
            </w:p>
            <w:sdt>
              <w:sdtPr>
                <w:alias w:val="citata"/>
                <w:tag w:val="part_3965c7d71fd14b6b9779ee68787744ca"/>
                <w:id w:val="469478323"/>
                <w:lock w:val="sdtLocked"/>
              </w:sdtPr>
              <w:sdtEndPr/>
              <w:sdtContent>
                <w:sdt>
                  <w:sdtPr>
                    <w:alias w:val="22 p."/>
                    <w:tag w:val="part_089ddbbc94eb4dcc9f7eb48db904f9c0"/>
                    <w:id w:val="1522511450"/>
                    <w:lock w:val="sdtLocked"/>
                  </w:sdtPr>
                  <w:sdtEndPr/>
                  <w:sdtContent>
                    <w:p w14:paraId="2F1B5C5D" w14:textId="77777777" w:rsidR="00B107BF" w:rsidRDefault="002E50B5">
                      <w:pPr>
                        <w:ind w:firstLine="567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89ddbbc94eb4dcc9f7eb48db904f9c0"/>
                          <w:id w:val="-2100399765"/>
                          <w:lock w:val="sdtLocked"/>
                        </w:sdtPr>
                        <w:sdtEndPr/>
                        <w:sdtContent>
                          <w:r>
                            <w:t>22</w:t>
                          </w:r>
                        </w:sdtContent>
                      </w:sdt>
                      <w:r>
                        <w:t>. Asmuo (vienas iš suaugusių šeimos narių) ar jo globėjas, rūpintojas dėl socialinių paslaugų gavimo kreipiasi į asmens (šeimos) gyvenamosios vietos savivaldybę ir pateiki</w:t>
                      </w:r>
                      <w:r>
                        <w:t>a:</w:t>
                      </w:r>
                    </w:p>
                    <w:sdt>
                      <w:sdtPr>
                        <w:alias w:val="22.1 p."/>
                        <w:tag w:val="part_613c958898494ca6b00524a357430dbb"/>
                        <w:id w:val="1911341990"/>
                        <w:lock w:val="sdtLocked"/>
                      </w:sdtPr>
                      <w:sdtEndPr/>
                      <w:sdtContent>
                        <w:p w14:paraId="2F1B5C5E" w14:textId="77777777" w:rsidR="00B107BF" w:rsidRDefault="002E50B5">
                          <w:pPr>
                            <w:ind w:firstLine="567"/>
                            <w:jc w:val="both"/>
                          </w:pPr>
                          <w:r>
                            <w:t xml:space="preserve">22.1. užpildytą Prašymą-paraišką socialinėms paslaugoms gauti SP-8 formą, patvirtintą socialinės apsaugos ir darbo ministro 2005 m. birželio 27 d. įsakymu Nr. A1-183 (Žin., 2005, Nr. </w:t>
                          </w:r>
                          <w:hyperlink r:id="rId10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81-2986</w:t>
                            </w:r>
                          </w:hyperlink>
                          <w:r>
                            <w:t xml:space="preserve">; 2006, Nr. </w:t>
                          </w:r>
                          <w:hyperlink r:id="rId11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79-3126</w:t>
                            </w:r>
                          </w:hyperlink>
                          <w:r>
                            <w:t>) (toliau vadinama – prašymas). Asmuo dėl atitinkamos socialinės paslaugos skyrimo gali kreiptis elektroniniu būdu, jeigu valstybės elektronin</w:t>
                          </w:r>
                          <w:r>
                            <w:t>ės valdžios sistemoje teikiama tokios rūšies elektroninė paslauga. Elektroniniu būdu gautas prašymas registruojamas ir tvarkomas pagal Elektroninių dokumentų valdymo taisykles, patvirtintas Lietuvos archyvų departamento prie Lietuvos Respublikos Vyriausybė</w:t>
                          </w:r>
                          <w:r>
                            <w:t xml:space="preserve">s generalinio direktoriaus 2006 m. sausio 11 d. įsakymu Nr. V-12 (Žin., 2006, Nr. </w:t>
                          </w:r>
                          <w:hyperlink r:id="rId12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7-268</w:t>
                            </w:r>
                          </w:hyperlink>
                          <w:r>
                            <w:t>), pranešimas apie prašymo gavimą ir vykdymo būklę tą pačią dieną perduodamas į elektronin</w:t>
                          </w:r>
                          <w:r>
                            <w:t>ių paslaugų sistemos paslaugos teikimo eigos stebėsenos modulį;</w:t>
                          </w:r>
                        </w:p>
                      </w:sdtContent>
                    </w:sdt>
                    <w:sdt>
                      <w:sdtPr>
                        <w:alias w:val="22.2 p."/>
                        <w:tag w:val="part_97a4b64b99cd48b7a1487a28d1911a36"/>
                        <w:id w:val="1762485295"/>
                        <w:lock w:val="sdtLocked"/>
                      </w:sdtPr>
                      <w:sdtEndPr/>
                      <w:sdtContent>
                        <w:p w14:paraId="2F1B5C5F" w14:textId="77777777" w:rsidR="00B107BF" w:rsidRDefault="002E50B5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97a4b64b99cd48b7a1487a28d1911a36"/>
                              <w:id w:val="727345541"/>
                              <w:lock w:val="sdtLocked"/>
                            </w:sdtPr>
                            <w:sdtEndPr/>
                            <w:sdtContent>
                              <w:r>
                                <w:t>22.2</w:t>
                              </w:r>
                            </w:sdtContent>
                          </w:sdt>
                          <w:r>
                            <w:t xml:space="preserve">. asmens tapatybę patvirtinantį dokumentą (pasą, asmens tapatybės kortelę, leidimą laikinai gyventi Lietuvoje (ne ES valstybių narių piliečiams), išskyrus atvejus, kai dėl atitinkamos </w:t>
                          </w:r>
                          <w:r>
                            <w:t>socialinės paslaugos skyrimo kreipiamasi elektroniniu būdu. Asmuo, pateikdamas prašymą elektroniniu būdu, patvirtina savo tapatybę elektroniniu parašu arba kitais būdais, nustatytais Lietuvos Respublikos teisės aktuose;</w:t>
                          </w:r>
                        </w:p>
                      </w:sdtContent>
                    </w:sdt>
                    <w:sdt>
                      <w:sdtPr>
                        <w:alias w:val="22.3 p."/>
                        <w:tag w:val="part_9de37e9c52ee4a9c9be469c48b3dde7e"/>
                        <w:id w:val="-687754597"/>
                        <w:lock w:val="sdtLocked"/>
                      </w:sdtPr>
                      <w:sdtEndPr/>
                      <w:sdtContent>
                        <w:p w14:paraId="2F1B5C60" w14:textId="77777777" w:rsidR="00B107BF" w:rsidRDefault="002E50B5"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9de37e9c52ee4a9c9be469c48b3dde7e"/>
                              <w:id w:val="-1078128455"/>
                              <w:lock w:val="sdtLocked"/>
                            </w:sdtPr>
                            <w:sdtEndPr/>
                            <w:sdtContent>
                              <w:r>
                                <w:t>22.3</w:t>
                              </w:r>
                            </w:sdtContent>
                          </w:sdt>
                          <w:r>
                            <w:t>. pažymą apie deklaruotą gyv</w:t>
                          </w:r>
                          <w:r>
                            <w:t>enamąją vietą arba pažymą, patvirtinančią, kad jis yra įtrauktas į gyvenamosios vietos neturinčių asmenų apskaitą (tik tuo atveju, kai nėra duomenų gyvenamosios vietos apskaitos dokumentuose).“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3de41a620134aa09451806aabaaa1b6"/>
            <w:id w:val="1008871567"/>
            <w:lock w:val="sdtLocked"/>
          </w:sdtPr>
          <w:sdtEndPr/>
          <w:sdtContent>
            <w:p w14:paraId="2F1B5C63" w14:textId="3B90B26D" w:rsidR="00B107BF" w:rsidRDefault="002E50B5" w:rsidP="002E50B5">
              <w:pPr>
                <w:ind w:firstLine="567"/>
                <w:jc w:val="both"/>
              </w:pPr>
              <w:sdt>
                <w:sdtPr>
                  <w:alias w:val="Numeris"/>
                  <w:tag w:val="nr_c3de41a620134aa09451806aabaaa1b6"/>
                  <w:id w:val="61079644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Įrašau 55 punkte vietoj žodžio „specializuotuose“</w:t>
              </w:r>
              <w:r>
                <w:t xml:space="preserve"> žodį „specialiuosiuose“.</w:t>
              </w:r>
            </w:p>
          </w:sdtContent>
        </w:sdt>
        <w:sdt>
          <w:sdtPr>
            <w:alias w:val="signatura"/>
            <w:tag w:val="part_45e8d8162fa54a3598d65ceefcd8b9d9"/>
            <w:id w:val="796951873"/>
            <w:lock w:val="sdtLocked"/>
            <w:placeholder>
              <w:docPart w:val="DefaultPlaceholder_1082065158"/>
            </w:placeholder>
          </w:sdtPr>
          <w:sdtContent>
            <w:p w14:paraId="741CAA7F" w14:textId="38650D68" w:rsidR="002E50B5" w:rsidRDefault="002E50B5">
              <w:pPr>
                <w:tabs>
                  <w:tab w:val="right" w:pos="9071"/>
                </w:tabs>
              </w:pPr>
            </w:p>
            <w:p w14:paraId="5F524FF9" w14:textId="77777777" w:rsidR="002E50B5" w:rsidRDefault="002E50B5">
              <w:pPr>
                <w:tabs>
                  <w:tab w:val="right" w:pos="9071"/>
                </w:tabs>
              </w:pPr>
            </w:p>
            <w:p w14:paraId="73D2F5CB" w14:textId="77777777" w:rsidR="002E50B5" w:rsidRDefault="002E50B5">
              <w:pPr>
                <w:tabs>
                  <w:tab w:val="right" w:pos="9071"/>
                </w:tabs>
              </w:pPr>
            </w:p>
            <w:p w14:paraId="2F1B5C66" w14:textId="10F486CF" w:rsidR="00B107BF" w:rsidRDefault="002E50B5" w:rsidP="002E50B5">
              <w:pPr>
                <w:tabs>
                  <w:tab w:val="right" w:pos="9071"/>
                </w:tabs>
              </w:pPr>
              <w:r>
                <w:t>SOCIALINĖS APSAUGOS IR DARBO MINISTRAS</w:t>
              </w:r>
              <w:r>
                <w:tab/>
                <w:t>RIMANTAS JONAS DAGYS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107BF">
      <w:pgSz w:w="11907" w:h="16840" w:code="9"/>
      <w:pgMar w:top="1134" w:right="1134" w:bottom="1134" w:left="1701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E15"/>
    <w:rsid w:val="002E50B5"/>
    <w:rsid w:val="009F4E15"/>
    <w:rsid w:val="00B10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1B5C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50B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50B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D892F4364169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hyperlink" Target="https://www.e-tar.lt/portal/lt/legalAct/TAR.8A037D79F86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hyperlink" Target="https://www.e-tar.lt/portal/lt/legalAct/TAR.8E45E7B95A56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e-tar.lt/portal/lt/legalAct/TAR.BC20ABB451B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4402130AC046" TargetMode="External"/><Relationship Id="rId14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ACF"/>
    <w:rsid w:val="0064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3AC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3AC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1fdb0c4e7b84e7eb7505d83576b51b9" PartId="e1e955dc31bd46d0ada1eb2e02dbab83">
    <Part Type="pastraipa" Nr="" Abbr="" Title="" Notes="" DocPartId="5f95f12c6acd47518561b38ad31d8673" PartId="18dd21b09113434c87a44900943f242f"/>
    <Part Type="punktas" Nr="1" Abbr="1 p." DocPartId="71dbcabb598346e0b14ae6ff7211e99e" PartId="75e1afe03ec94d1da70a46ba1a824887">
      <Part Type="citata" DocPartId="49741c29a03543208638daea103935ad" PartId="3965c7d71fd14b6b9779ee68787744ca">
        <Part Type="punktas" Nr="22" Abbr="22 p." DocPartId="5193985f839a4813b687c41bb9b9328c" PartId="089ddbbc94eb4dcc9f7eb48db904f9c0">
          <Part Type="punktas" Nr="22.1" Abbr="22.1 p." DocPartId="00cf9784190948e2ade7243a7a04657c" PartId="613c958898494ca6b00524a357430dbb"/>
          <Part Type="punktas" Nr="22.2" Abbr="22.2 p." DocPartId="f39ef2d12fc24dc394bfe7d592513621" PartId="97a4b64b99cd48b7a1487a28d1911a36"/>
          <Part Type="punktas" Nr="22.3" Abbr="22.3 p." DocPartId="a0cf9a019f6243e1a69975ac02f16fcf" PartId="9de37e9c52ee4a9c9be469c48b3dde7e"/>
        </Part>
      </Part>
    </Part>
    <Part Type="punktas" Nr="2" Abbr="2 p." DocPartId="5da41be77c7e4f0692f9432b1a9eac12" PartId="c3de41a620134aa09451806aabaaa1b6"/>
    <Part Type="signatura" DocPartId="d57b1c7c8c0a4f7db98c9874b5852032" PartId="45e8d8162fa54a3598d65ceefcd8b9d9"/>
  </Part>
</Parts>
</file>

<file path=customXml/itemProps1.xml><?xml version="1.0" encoding="utf-8"?>
<ds:datastoreItem xmlns:ds="http://schemas.openxmlformats.org/officeDocument/2006/customXml" ds:itemID="{BB944AD0-F704-4F59-8D02-5B7200DF6B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1996</Words>
  <Characters>1138</Characters>
  <Application>Microsoft Office Word</Application>
  <DocSecurity>0</DocSecurity>
  <Lines>9</Lines>
  <Paragraphs>6</Paragraphs>
  <ScaleCrop>false</ScaleCrop>
  <Company>Teisines informacijos centras</Company>
  <LinksUpToDate>false</LinksUpToDate>
  <CharactersWithSpaces>3128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SOCIALINĖS APSAUGOS IR DARBO MINISTRO</dc:title>
  <dc:creator>Sandra</dc:creator>
  <cp:lastModifiedBy>PAVKŠTELO Julita</cp:lastModifiedBy>
  <cp:revision>3</cp:revision>
  <dcterms:created xsi:type="dcterms:W3CDTF">2015-09-26T02:08:00Z</dcterms:created>
  <dcterms:modified xsi:type="dcterms:W3CDTF">2015-10-22T06:04:00Z</dcterms:modified>
</cp:coreProperties>
</file>