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d98b8b36b24fbdb7813708827f1099"/>
        <w:lock w:val="sdtLocked"/>
        <w:richText/>
      </w:sdtPr>
      <w:sdtContent>
        <w:p>
          <w:pPr>
            <w:jc w:val="both"/>
            <w:rPr>
              <w:rFonts w:ascii="Times New Roman" w:hAnsi="Times New Roman"/>
            </w:rPr>
          </w:pPr>
          <w:r>
            <w:rPr>
              <w:rFonts w:ascii="Times New Roman" w:hAnsi="Times New Roman"/>
              <w:b/>
              <w:i/>
            </w:rPr>
            <w:t>Suvestinė redakcija nuo 2006-10-25 iki 2007-03-17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0FF79CD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20d98b8b36b24fbdb7813708827f1099"/>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6"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7"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8"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0f9caf6e96b486aaca910eaf379004b"/>
        <w:lock w:val="sdtLocked"/>
        <w:richText/>
      </w:sdtPr>
      <w:sdtContent>
        <w:p>
          <w:pPr>
            <w:widowControl w:val="0"/>
            <w:shd w:val="clear" w:color="auto" w:fill="FFFFFF"/>
            <w:ind w:firstLine="5102"/>
            <w:rPr>
              <w:bCs/>
            </w:rPr>
          </w:pPr>
          <w:r>
            <w:rPr>
              <w:bCs/>
            </w:rPr>
            <w:br w:type="page"/>
          </w:r>
        </w:p>
        <w:p>
          <w:pPr>
            <w:widowControl w:val="0"/>
            <w:shd w:val="clear" w:color="auto" w:fill="FFFFFF"/>
            <w:ind w:firstLine="5102"/>
          </w:pPr>
          <w:r>
            <w:rPr>
              <w:bCs/>
            </w:rPr>
            <w:t>PATVIRTINTA</w:t>
          </w:r>
        </w:p>
        <w:p>
          <w:pPr>
            <w:widowControl w:val="0"/>
            <w:shd w:val="clear" w:color="auto" w:fill="FFFFFF"/>
            <w:ind w:firstLine="5102"/>
            <w:rPr>
              <w:bCs/>
            </w:rPr>
          </w:pPr>
          <w:r>
            <w:rPr>
              <w:bCs/>
            </w:rPr>
            <w:t xml:space="preserve">Lietuvos Respublikos </w:t>
          </w:r>
        </w:p>
        <w:p>
          <w:pPr>
            <w:widowControl w:val="0"/>
            <w:shd w:val="clear" w:color="auto" w:fill="FFFFFF"/>
            <w:ind w:firstLine="5102"/>
            <w:rPr>
              <w:bCs/>
            </w:rPr>
          </w:pPr>
          <w:r>
            <w:rPr>
              <w:bCs/>
            </w:rPr>
            <w:t xml:space="preserve">socialinės apsaugos ir darbo ministro </w:t>
          </w:r>
        </w:p>
        <w:p>
          <w:pPr>
            <w:widowControl w:val="0"/>
            <w:shd w:val="clear" w:color="auto" w:fill="FFFFFF"/>
            <w:ind w:firstLine="5102"/>
          </w:pPr>
          <w:r>
            <w:rPr>
              <w:bCs/>
            </w:rPr>
            <w:t>2006 m. balandžio 5 d. įsakymu Nr. A1-94</w:t>
          </w:r>
        </w:p>
        <w:p>
          <w:pPr>
            <w:jc w:val="center"/>
          </w:pPr>
        </w:p>
        <w:p>
          <w:pPr>
            <w:widowControl w:val="0"/>
            <w:shd w:val="clear" w:color="auto" w:fill="FFFFFF"/>
            <w:jc w:val="center"/>
          </w:pPr>
          <w:sdt>
            <w:sdtPr>
              <w:alias w:val="Pavadinimas"/>
              <w:tag w:val="title_90f9caf6e96b486aaca910eaf379004b"/>
              <w:lock w:val="sdtLocked"/>
              <w:richText/>
            </w:sdtPr>
            <w:sdtContent>
              <w:r>
                <w:rPr>
                  <w:b/>
                  <w:bCs/>
                </w:rPr>
                <w:t>ASMENS (ŠEIMOS) SOCIALINIŲ PASLAUGŲ POREIKIO NUSTATYMO IR SKYRIMO TVARKOS APRAŠAS</w:t>
              </w:r>
            </w:sdtContent>
          </w:sdt>
        </w:p>
        <w:p>
          <w:pPr>
            <w:jc w:val="center"/>
          </w:pPr>
        </w:p>
        <w:sdt>
          <w:sdtPr>
            <w:alias w:val="skyrius"/>
            <w:tag w:val="part_817c808c69ef4ad299ddff479851ce37"/>
            <w:lock w:val="sdtLocked"/>
            <w:richText/>
          </w:sdtPr>
          <w:sdtContent>
            <w:p>
              <w:pPr>
                <w:widowControl w:val="0"/>
                <w:shd w:val="clear" w:color="auto" w:fill="FFFFFF"/>
                <w:jc w:val="center"/>
              </w:pPr>
              <w:sdt>
                <w:sdtPr>
                  <w:alias w:val="Numeris"/>
                  <w:tag w:val="nr_817c808c69ef4ad299ddff479851ce37"/>
                  <w:lock w:val="sdtLocked"/>
                  <w:richText/>
                </w:sdtPr>
                <w:sdtContent>
                  <w:r>
                    <w:rPr>
                      <w:b/>
                      <w:bCs/>
                    </w:rPr>
                    <w:t>I</w:t>
                  </w:r>
                </w:sdtContent>
              </w:sdt>
              <w:r>
                <w:rPr>
                  <w:b/>
                  <w:bCs/>
                </w:rPr>
                <w:t xml:space="preserve">. </w:t>
              </w:r>
              <w:sdt>
                <w:sdtPr>
                  <w:alias w:val="Pavadinimas"/>
                  <w:tag w:val="title_817c808c69ef4ad299ddff479851ce37"/>
                  <w:lock w:val="sdtLocked"/>
                  <w:richText/>
                </w:sdtPr>
                <w:sdtContent>
                  <w:r>
                    <w:rPr>
                      <w:b/>
                      <w:bCs/>
                    </w:rPr>
                    <w:t>BENDROSIOS NUOSTATOS</w:t>
                  </w:r>
                </w:sdtContent>
              </w:sdt>
            </w:p>
            <w:p>
              <w:pPr>
                <w:ind w:firstLine="709"/>
                <w:jc w:val="both"/>
                <w:rPr>
                  <w:szCs w:val="18"/>
                </w:rPr>
              </w:pPr>
            </w:p>
            <w:sdt>
              <w:sdtPr>
                <w:alias w:val="1 p."/>
                <w:tag w:val="part_e766fc5de035424bbfcd774037340ecb"/>
                <w:lock w:val="sdtLocked"/>
                <w:richText/>
              </w:sdtPr>
              <w:sdtContent>
                <w:p>
                  <w:pPr>
                    <w:widowControl w:val="0"/>
                    <w:shd w:val="clear" w:color="auto" w:fill="FFFFFF"/>
                    <w:ind w:firstLine="709"/>
                    <w:jc w:val="both"/>
                  </w:pPr>
                  <w:sdt>
                    <w:sdtPr>
                      <w:alias w:val="Numeris"/>
                      <w:tag w:val="nr_e766fc5de035424bbfcd774037340ecb"/>
                      <w:lock w:val="sdtLocked"/>
                      <w:richText/>
                    </w:sdtPr>
                    <w:sdtContent>
                      <w:r>
                        <w:t>1</w:t>
                      </w:r>
                    </w:sdtContent>
                  </w:sdt>
                  <w:r>
                    <w:t>. Asmens (šeimos) socialinių paslaugų poreikio nustatymo ir skyrimo tvarkos aprašo (toliau – aprašas) tikslas yra apibrėžti asmens (šeimos) socialinių paslaugų poreikio nustatymo pagrindinius principus ir kriterijus, socialinių paslaugų poreikį asmeniui (šeimai) nustatančius subjektus, asmenų teises ir pareigas, reglamentuoti asmens (šeimos) socialinių paslaugų poreikio įvertinimo ir sprendimo dėl paslaugų skyrimo priėmimo procedūrą, socialinių paslaugų sustabdymą ir nutraukimą, informacijos apie asmenis, gaunančius paslaugas, saugojimą ir poreikio nustatymo apskundimo tvarką.</w:t>
                  </w:r>
                </w:p>
              </w:sdtContent>
            </w:sdt>
            <w:sdt>
              <w:sdtPr>
                <w:alias w:val="2 p."/>
                <w:tag w:val="part_724839a407b446a894a28111afe63ab6"/>
                <w:lock w:val="sdtLocked"/>
                <w:richText/>
              </w:sdtPr>
              <w:sdtContent>
                <w:p>
                  <w:pPr>
                    <w:widowControl w:val="0"/>
                    <w:shd w:val="clear" w:color="auto" w:fill="FFFFFF"/>
                    <w:ind w:firstLine="709"/>
                    <w:jc w:val="both"/>
                  </w:pPr>
                  <w:sdt>
                    <w:sdtPr>
                      <w:alias w:val="Numeris"/>
                      <w:tag w:val="nr_724839a407b446a894a28111afe63ab6"/>
                      <w:lock w:val="sdtLocked"/>
                      <w:richText/>
                    </w:sdtPr>
                    <w:sdtContent>
                      <w:r>
                        <w:t>2</w:t>
                      </w:r>
                    </w:sdtContent>
                  </w:sdt>
                  <w:r>
                    <w:t>. Šis aprašas taikomas nustatant individualų socialinių paslaugų poreikį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99e20c641b2647248b70cf8ad20598ab"/>
                <w:lock w:val="sdtLocked"/>
                <w:richText/>
              </w:sdtPr>
              <w:sdtContent>
                <w:p>
                  <w:pPr>
                    <w:widowControl w:val="0"/>
                    <w:shd w:val="clear" w:color="auto" w:fill="FFFFFF"/>
                    <w:ind w:firstLine="709"/>
                    <w:jc w:val="both"/>
                  </w:pPr>
                  <w:sdt>
                    <w:sdtPr>
                      <w:alias w:val="Numeris"/>
                      <w:tag w:val="nr_99e20c641b2647248b70cf8ad20598ab"/>
                      <w:lock w:val="sdtLocked"/>
                      <w:richText/>
                    </w:sdtPr>
                    <w:sdtContent>
                      <w:r>
                        <w:t>3</w:t>
                      </w:r>
                    </w:sdtContent>
                  </w:sdt>
                  <w:r>
                    <w:t>. Nustatant asmens, gyvenančio kartu su šeima, socialinių paslaugų poreikį, kartu nustatomas ir socialinių paslaugų poreikis šeimai.</w:t>
                  </w:r>
                </w:p>
              </w:sdtContent>
            </w:sdt>
            <w:sdt>
              <w:sdtPr>
                <w:alias w:val="4 p."/>
                <w:tag w:val="part_72db777701b7466d89d3dbdc26b55eac"/>
                <w:lock w:val="sdtLocked"/>
                <w:richText/>
              </w:sdtPr>
              <w:sdtContent>
                <w:p>
                  <w:pPr>
                    <w:widowControl w:val="0"/>
                    <w:shd w:val="clear" w:color="auto" w:fill="FFFFFF"/>
                    <w:ind w:firstLine="709"/>
                    <w:jc w:val="both"/>
                  </w:pPr>
                  <w:sdt>
                    <w:sdtPr>
                      <w:alias w:val="Numeris"/>
                      <w:tag w:val="nr_72db777701b7466d89d3dbdc26b55eac"/>
                      <w:lock w:val="sdtLocked"/>
                      <w:richText/>
                    </w:sdtPr>
                    <w:sdtContent>
                      <w:r>
                        <w:t>4</w:t>
                      </w:r>
                    </w:sdtContent>
                  </w:sdt>
                  <w:r>
                    <w:t xml:space="preserve">. Šiame apraše vartojamos sąvokos atitinka Lietuvos Respublikos socialinių paslaugų įstatyme (Žin., 2006, Nr. </w:t>
                  </w:r>
                  <w:hyperlink r:id="rId19" w:tgtFrame="_blank" w:history="1">
                    <w:r>
                      <w:rPr>
                        <w:color w:val="0000FF" w:themeColor="hyperlink"/>
                        <w:u w:val="single"/>
                      </w:rPr>
                      <w:t>17-589</w:t>
                    </w:r>
                  </w:hyperlink>
                  <w:r>
                    <w:t>) apibrėžtas sąvokas. Socialinių paslaugų rūšis apibrėžia socialinių paslaugų katalogas, patvirtintas Vyriausybės ar jos įgaliotos institucijos.</w:t>
                  </w:r>
                </w:p>
                <w:p>
                  <w:pPr>
                    <w:ind w:firstLine="709"/>
                    <w:jc w:val="both"/>
                  </w:pPr>
                </w:p>
              </w:sdtContent>
            </w:sdt>
          </w:sdtContent>
        </w:sdt>
        <w:sdt>
          <w:sdtPr>
            <w:alias w:val="skyrius"/>
            <w:tag w:val="part_2a04410207614dc4983908da277a30af"/>
            <w:lock w:val="sdtLocked"/>
            <w:richText/>
          </w:sdtPr>
          <w:sdtContent>
            <w:p>
              <w:pPr>
                <w:widowControl w:val="0"/>
                <w:shd w:val="clear" w:color="auto" w:fill="FFFFFF"/>
                <w:jc w:val="center"/>
              </w:pPr>
              <w:sdt>
                <w:sdtPr>
                  <w:alias w:val="Numeris"/>
                  <w:tag w:val="nr_2a04410207614dc4983908da277a30af"/>
                  <w:lock w:val="sdtLocked"/>
                  <w:richText/>
                </w:sdtPr>
                <w:sdtContent>
                  <w:r>
                    <w:rPr>
                      <w:b/>
                      <w:bCs/>
                    </w:rPr>
                    <w:t>II</w:t>
                  </w:r>
                </w:sdtContent>
              </w:sdt>
              <w:r>
                <w:rPr>
                  <w:b/>
                  <w:bCs/>
                </w:rPr>
                <w:t xml:space="preserve">. </w:t>
              </w:r>
              <w:sdt>
                <w:sdtPr>
                  <w:alias w:val="Pavadinimas"/>
                  <w:tag w:val="title_2a04410207614dc4983908da277a30af"/>
                  <w:lock w:val="sdtLocked"/>
                  <w:richText/>
                </w:sdtPr>
                <w:sdtContent>
                  <w:r>
                    <w:rPr>
                      <w:b/>
                      <w:bCs/>
                    </w:rPr>
                    <w:t>ASMENS (ŠEIMOS) SOCIALINIŲ PASLAUGŲ POREIKIO NUSTATYMO PRINCIPAI</w:t>
                  </w:r>
                </w:sdtContent>
              </w:sdt>
            </w:p>
            <w:p>
              <w:pPr>
                <w:ind w:firstLine="709"/>
                <w:jc w:val="both"/>
              </w:pPr>
            </w:p>
            <w:sdt>
              <w:sdtPr>
                <w:alias w:val="5 p."/>
                <w:tag w:val="part_31cc06075a4d4a578fd2a747f87be985"/>
                <w:lock w:val="sdtLocked"/>
                <w:richText/>
              </w:sdtPr>
              <w:sdtContent>
                <w:p>
                  <w:pPr>
                    <w:widowControl w:val="0"/>
                    <w:shd w:val="clear" w:color="auto" w:fill="FFFFFF"/>
                    <w:ind w:firstLine="709"/>
                    <w:jc w:val="both"/>
                  </w:pPr>
                  <w:sdt>
                    <w:sdtPr>
                      <w:alias w:val="Numeris"/>
                      <w:tag w:val="nr_31cc06075a4d4a578fd2a747f87be985"/>
                      <w:lock w:val="sdtLocked"/>
                      <w:richText/>
                    </w:sdtPr>
                    <w:sdtContent>
                      <w:r>
                        <w:t>5</w:t>
                      </w:r>
                    </w:sdtContent>
                  </w:sdt>
                  <w:r>
                    <w:t>. Pagrindiniai asmens (šeimos) socialinių paslaugų poreikio nustatymo principai yra šie:</w:t>
                  </w:r>
                </w:p>
                <w:sdt>
                  <w:sdtPr>
                    <w:alias w:val="5.1 p."/>
                    <w:tag w:val="part_cb11dccf468841fd85af313b5b3acef6"/>
                    <w:lock w:val="sdtLocked"/>
                    <w:richText/>
                  </w:sdtPr>
                  <w:sdtContent>
                    <w:p>
                      <w:pPr>
                        <w:widowControl w:val="0"/>
                        <w:shd w:val="clear" w:color="auto" w:fill="FFFFFF"/>
                        <w:ind w:firstLine="709"/>
                        <w:jc w:val="both"/>
                      </w:pPr>
                      <w:sdt>
                        <w:sdtPr>
                          <w:alias w:val="Numeris"/>
                          <w:tag w:val="nr_cb11dccf468841fd85af313b5b3acef6"/>
                          <w:lock w:val="sdtLocked"/>
                          <w:richText/>
                        </w:sdtPr>
                        <w:sdtContent>
                          <w:r>
                            <w:t>5.1</w:t>
                          </w:r>
                        </w:sdtContent>
                      </w:sdt>
                      <w:r>
                        <w:t>. Tikslingumas. Asmens (šeimos) socialinių paslaugų poreikis nustatomas, siekiant išsiaiškinti, kokie yra asmens (šeimos) poreikiai ir kokios socialinės paslaugos yra reikalingos, kad šie poreikiai būtų patenkinti bei skatintų aktyvią jų savipagalbą bei stiprintų gebėjimus patiems sprendžiant iškylančias problemas.</w:t>
                      </w:r>
                    </w:p>
                  </w:sdtContent>
                </w:sdt>
                <w:sdt>
                  <w:sdtPr>
                    <w:alias w:val="5.2 p."/>
                    <w:tag w:val="part_20da51e9cfb64f72b4225d485eaf94f6"/>
                    <w:lock w:val="sdtLocked"/>
                    <w:richText/>
                  </w:sdtPr>
                  <w:sdtContent>
                    <w:p>
                      <w:pPr>
                        <w:widowControl w:val="0"/>
                        <w:shd w:val="clear" w:color="auto" w:fill="FFFFFF"/>
                        <w:ind w:firstLine="709"/>
                        <w:jc w:val="both"/>
                      </w:pPr>
                      <w:sdt>
                        <w:sdtPr>
                          <w:alias w:val="Numeris"/>
                          <w:tag w:val="nr_20da51e9cfb64f72b4225d485eaf94f6"/>
                          <w:lock w:val="sdtLocked"/>
                          <w:richText/>
                        </w:sdtPr>
                        <w:sdtContent>
                          <w:r>
                            <w:t>5.2</w:t>
                          </w:r>
                        </w:sdtContent>
                      </w:sdt>
                      <w:r>
                        <w:t>. Tinkamumas. Asmeniui (šeimai) turi būti teikiamos tokios socialinės paslaugos, kurios labiausiai atitinka įvertintus jo (šeimos) poreikius ir interesus.</w:t>
                      </w:r>
                    </w:p>
                  </w:sdtContent>
                </w:sdt>
                <w:sdt>
                  <w:sdtPr>
                    <w:alias w:val="5.3 p."/>
                    <w:tag w:val="part_b71422e9c30a49beae7395a61454e048"/>
                    <w:lock w:val="sdtLocked"/>
                    <w:richText/>
                  </w:sdtPr>
                  <w:sdtContent>
                    <w:p>
                      <w:pPr>
                        <w:widowControl w:val="0"/>
                        <w:shd w:val="clear" w:color="auto" w:fill="FFFFFF"/>
                        <w:ind w:firstLine="709"/>
                        <w:jc w:val="both"/>
                      </w:pPr>
                      <w:sdt>
                        <w:sdtPr>
                          <w:alias w:val="Numeris"/>
                          <w:tag w:val="nr_b71422e9c30a49beae7395a61454e048"/>
                          <w:lock w:val="sdtLocked"/>
                          <w:richText/>
                        </w:sdtPr>
                        <w:sdtContent>
                          <w:r>
                            <w:t>5.3</w:t>
                          </w:r>
                        </w:sdtContent>
                      </w:sdt>
                      <w:r>
                        <w:t>. Socialinis teisingumas. Asmens (šeimos) poreikio socialinėms paslaugoms nustatymas neturi būti siejamas su asmens (šeimos) galimybėmis mokėti už socialines paslaugas.</w:t>
                      </w:r>
                    </w:p>
                  </w:sdtContent>
                </w:sdt>
                <w:sdt>
                  <w:sdtPr>
                    <w:alias w:val="5.4 p."/>
                    <w:tag w:val="part_58d5636863c24fd9af367a2e2156a07b"/>
                    <w:lock w:val="sdtLocked"/>
                    <w:richText/>
                  </w:sdtPr>
                  <w:sdtContent>
                    <w:p>
                      <w:pPr>
                        <w:widowControl w:val="0"/>
                        <w:shd w:val="clear" w:color="auto" w:fill="FFFFFF"/>
                        <w:ind w:firstLine="709"/>
                        <w:jc w:val="both"/>
                      </w:pPr>
                      <w:sdt>
                        <w:sdtPr>
                          <w:alias w:val="Numeris"/>
                          <w:tag w:val="nr_58d5636863c24fd9af367a2e2156a07b"/>
                          <w:lock w:val="sdtLocked"/>
                          <w:richText/>
                        </w:sdtPr>
                        <w:sdtContent>
                          <w:r>
                            <w:t>5.4</w:t>
                          </w:r>
                        </w:sdtContent>
                      </w:sdt>
                      <w:r>
                        <w:t>. Kompleksiškumas. Socialinių paslaugų poreikis asmeniui nustatomas kompleksiškai, įvertinant šeimos galimybes rūpintis asmeniu ir derinant socialines paslaugas su piniginės socialinės paramos bei kitomis socialinės apsaugos formomis, sveikatos priežiūros, švietimo sistemos paslaugomis.</w:t>
                      </w:r>
                    </w:p>
                  </w:sdtContent>
                </w:sdt>
                <w:sdt>
                  <w:sdtPr>
                    <w:alias w:val="5.5 p."/>
                    <w:tag w:val="part_1d6c84375f9e421e9963585ef7e0e958"/>
                    <w:lock w:val="sdtLocked"/>
                    <w:richText/>
                  </w:sdtPr>
                  <w:sdtContent>
                    <w:p>
                      <w:pPr>
                        <w:widowControl w:val="0"/>
                        <w:shd w:val="clear" w:color="auto" w:fill="FFFFFF"/>
                        <w:ind w:firstLine="709"/>
                        <w:jc w:val="both"/>
                      </w:pPr>
                      <w:sdt>
                        <w:sdtPr>
                          <w:alias w:val="Numeris"/>
                          <w:tag w:val="nr_1d6c84375f9e421e9963585ef7e0e958"/>
                          <w:lock w:val="sdtLocked"/>
                          <w:richText/>
                        </w:sdtPr>
                        <w:sdtContent>
                          <w:r>
                            <w:t>5.5</w:t>
                          </w:r>
                        </w:sdtContent>
                      </w:sdt>
                      <w:r>
                        <w:t>. Bendradarbiavimas. Siekdami kvalifikuotai, išsamiai ir tiksliai nustatyti socialinių paslaugų poreikį asmeniui, savivaldybės, socialinių paslaugų įstaigos socialiniai darbuotojai turi bendradarbiauti su asmens artimais giminaičiais, asociacijomis, bendruomene, religinėmis bendruomenėmis ar bendrijomis, atstovaujančiomis šių asmenų interesams, kitomis suinteresuotomis institucijomis.</w:t>
                      </w:r>
                    </w:p>
                  </w:sdtContent>
                </w:sdt>
                <w:sdt>
                  <w:sdtPr>
                    <w:alias w:val="5.6 p."/>
                    <w:tag w:val="part_ae40fea3583c481c9358ce5514f406bf"/>
                    <w:lock w:val="sdtLocked"/>
                    <w:richText/>
                  </w:sdtPr>
                  <w:sdtContent>
                    <w:p>
                      <w:pPr>
                        <w:widowControl w:val="0"/>
                        <w:shd w:val="clear" w:color="auto" w:fill="FFFFFF"/>
                        <w:ind w:firstLine="709"/>
                        <w:jc w:val="both"/>
                      </w:pPr>
                      <w:sdt>
                        <w:sdtPr>
                          <w:alias w:val="Numeris"/>
                          <w:tag w:val="nr_ae40fea3583c481c9358ce5514f406bf"/>
                          <w:lock w:val="sdtLocked"/>
                          <w:richText/>
                        </w:sdtPr>
                        <w:sdtContent>
                          <w:r>
                            <w:t>5.6</w:t>
                          </w:r>
                        </w:sdtContent>
                      </w:sdt>
                      <w:r>
                        <w:t>. Atsakomybė. Socialinių paslaugų poreikį asmeniui nustatantis socialinis darbuotojas asmeniškai atsako už socialinių paslaugų poreikio asmeniui nustatymo pagrįstumą.</w:t>
                      </w:r>
                    </w:p>
                    <w:p>
                      <w:pPr>
                        <w:widowControl w:val="0"/>
                        <w:shd w:val="clear" w:color="auto" w:fill="FFFFFF"/>
                        <w:ind w:firstLine="709"/>
                        <w:jc w:val="both"/>
                      </w:pPr>
                    </w:p>
                  </w:sdtContent>
                </w:sdt>
              </w:sdtContent>
            </w:sdt>
          </w:sdtContent>
        </w:sdt>
        <w:sdt>
          <w:sdtPr>
            <w:alias w:val="skyrius"/>
            <w:tag w:val="part_e1f37189083347038ed6f5125eb1b392"/>
            <w:lock w:val="sdtLocked"/>
            <w:richText/>
          </w:sdtPr>
          <w:sdtContent>
            <w:p>
              <w:pPr>
                <w:jc w:val="center"/>
              </w:pPr>
              <w:sdt>
                <w:sdtPr>
                  <w:alias w:val="Numeris"/>
                  <w:tag w:val="nr_e1f37189083347038ed6f5125eb1b392"/>
                  <w:lock w:val="sdtLocked"/>
                  <w:richText/>
                </w:sdtPr>
                <w:sdtContent>
                  <w:r>
                    <w:rPr>
                      <w:b/>
                      <w:bCs/>
                    </w:rPr>
                    <w:t>III</w:t>
                  </w:r>
                </w:sdtContent>
              </w:sdt>
              <w:r>
                <w:rPr>
                  <w:b/>
                  <w:bCs/>
                </w:rPr>
                <w:t xml:space="preserve">. </w:t>
              </w:r>
              <w:sdt>
                <w:sdtPr>
                  <w:alias w:val="Pavadinimas"/>
                  <w:tag w:val="title_e1f37189083347038ed6f5125eb1b392"/>
                  <w:lock w:val="sdtLocked"/>
                  <w:richText/>
                </w:sdtPr>
                <w:sdtContent>
                  <w:r>
                    <w:rPr>
                      <w:b/>
                      <w:bCs/>
                    </w:rPr>
                    <w:t>ASMENS (ŠEIMOS) SOCIALINIŲ PASLAUGŲ POREIKĮ NUSTATANTYS SUBJEKTAI</w:t>
                  </w:r>
                </w:sdtContent>
              </w:sdt>
            </w:p>
            <w:p>
              <w:pPr>
                <w:ind w:firstLine="709"/>
                <w:jc w:val="both"/>
              </w:pPr>
            </w:p>
            <w:sdt>
              <w:sdtPr>
                <w:alias w:val="6 p."/>
                <w:tag w:val="part_14f70064f2fd45e69216b0565ace6da4"/>
                <w:lock w:val="sdtLocked"/>
                <w:richText/>
              </w:sdtPr>
              <w:sdtContent>
                <w:p>
                  <w:pPr>
                    <w:widowControl w:val="0"/>
                    <w:shd w:val="clear" w:color="auto" w:fill="FFFFFF"/>
                    <w:ind w:firstLine="709"/>
                    <w:jc w:val="both"/>
                  </w:pPr>
                  <w:sdt>
                    <w:sdtPr>
                      <w:alias w:val="Numeris"/>
                      <w:tag w:val="nr_14f70064f2fd45e69216b0565ace6da4"/>
                      <w:lock w:val="sdtLocked"/>
                      <w:richText/>
                    </w:sdtPr>
                    <w:sdtContent>
                      <w:r>
                        <w:t>6</w:t>
                      </w:r>
                    </w:sdtContent>
                  </w:sdt>
                  <w:r>
                    <w:t>. Asmens (šeimos) socialinių paslaugų poreikį nustato socialiniai darbuotojai, paskirti savivaldybės institucijos nustatyta tvarka.</w:t>
                  </w:r>
                </w:p>
              </w:sdtContent>
            </w:sdt>
            <w:sdt>
              <w:sdtPr>
                <w:alias w:val="7 p."/>
                <w:tag w:val="part_aab7e07e7f1d46e688412e96494eaa13"/>
                <w:lock w:val="sdtLocked"/>
                <w:richText/>
              </w:sdtPr>
              <w:sdtContent>
                <w:p>
                  <w:pPr>
                    <w:widowControl w:val="0"/>
                    <w:shd w:val="clear" w:color="auto" w:fill="FFFFFF"/>
                    <w:ind w:firstLine="709"/>
                    <w:jc w:val="both"/>
                  </w:pPr>
                  <w:sdt>
                    <w:sdtPr>
                      <w:alias w:val="Numeris"/>
                      <w:tag w:val="nr_aab7e07e7f1d46e688412e96494eaa13"/>
                      <w:lock w:val="sdtLocked"/>
                      <w:richText/>
                    </w:sdtPr>
                    <w:sdtContent>
                      <w:r>
                        <w:t>7</w:t>
                      </w:r>
                    </w:sdtContent>
                  </w:sdt>
                  <w:r>
                    <w:t>. Paskiriant socialinį darbuotoją, nustatantį asmens (šeimos) socialinių paslaugų poreikį, atsižvelgiama į jo specializaciją darbui su atskiromis asmenų socialinėmis grupėmis, kompetenciją ir gebėjimus, reikalingus atlikti vertinimą.</w:t>
                  </w:r>
                </w:p>
              </w:sdtContent>
            </w:sdt>
            <w:sdt>
              <w:sdtPr>
                <w:alias w:val="8 p."/>
                <w:tag w:val="part_571947760b8947f6a3d0b6c1868fe36b"/>
                <w:lock w:val="sdtLocked"/>
                <w:richText/>
              </w:sdtPr>
              <w:sdtContent>
                <w:p>
                  <w:pPr>
                    <w:widowControl w:val="0"/>
                    <w:shd w:val="clear" w:color="auto" w:fill="FFFFFF"/>
                    <w:ind w:firstLine="709"/>
                    <w:jc w:val="both"/>
                  </w:pPr>
                  <w:sdt>
                    <w:sdtPr>
                      <w:alias w:val="Numeris"/>
                      <w:tag w:val="nr_571947760b8947f6a3d0b6c1868fe36b"/>
                      <w:lock w:val="sdtLocked"/>
                      <w:richText/>
                    </w:sdtPr>
                    <w:sdtContent>
                      <w:r>
                        <w:t>8</w:t>
                      </w:r>
                    </w:sdtContent>
                  </w:sdt>
                  <w:r>
                    <w:t>. Savivaldybės institucijos paskirtų socialinių darbuotojų darbo vietos pagal galimybes įrengiamos kuo arčiau bendruomenės infrastruktūros centrų (seniūnijoje, socialinių paslaugų centre ir pan.).</w:t>
                  </w:r>
                </w:p>
              </w:sdtContent>
            </w:sdt>
            <w:sdt>
              <w:sdtPr>
                <w:alias w:val="9 p."/>
                <w:tag w:val="part_c2187e205eb94cdfa8f7490fa504c2ce"/>
                <w:lock w:val="sdtLocked"/>
                <w:richText/>
              </w:sdtPr>
              <w:sdtContent>
                <w:p>
                  <w:pPr>
                    <w:widowControl w:val="0"/>
                    <w:shd w:val="clear" w:color="auto" w:fill="FFFFFF"/>
                    <w:ind w:firstLine="709"/>
                    <w:jc w:val="both"/>
                  </w:pPr>
                  <w:sdt>
                    <w:sdtPr>
                      <w:alias w:val="Numeris"/>
                      <w:tag w:val="nr_c2187e205eb94cdfa8f7490fa504c2ce"/>
                      <w:lock w:val="sdtLocked"/>
                      <w:richText/>
                    </w:sdtPr>
                    <w:sdtContent>
                      <w:r>
                        <w:t>9</w:t>
                      </w:r>
                    </w:sdtContent>
                  </w:sdt>
                  <w:r>
                    <w:t>. Asmens (šeimos) socialinių paslaugų poreikį socialinių paslaugų teikimo laikotarpiu, pasikeitus aplinkybėms ar asmens sveikatos būklei, ir ne rečiau kaip kartą per metus peržiūri socialinių paslaugų įstaigų socialiniai darbuotojai.</w:t>
                  </w:r>
                </w:p>
                <w:p>
                  <w:pPr>
                    <w:ind w:firstLine="709"/>
                    <w:jc w:val="both"/>
                  </w:pPr>
                </w:p>
              </w:sdtContent>
            </w:sdt>
          </w:sdtContent>
        </w:sdt>
        <w:sdt>
          <w:sdtPr>
            <w:alias w:val="skyrius"/>
            <w:tag w:val="part_4d9f5a111908438da8f52657deca4e3b"/>
            <w:lock w:val="sdtLocked"/>
            <w:richText/>
          </w:sdtPr>
          <w:sdtContent>
            <w:p>
              <w:pPr>
                <w:widowControl w:val="0"/>
                <w:shd w:val="clear" w:color="auto" w:fill="FFFFFF"/>
                <w:jc w:val="center"/>
              </w:pPr>
              <w:sdt>
                <w:sdtPr>
                  <w:alias w:val="Numeris"/>
                  <w:tag w:val="nr_4d9f5a111908438da8f52657deca4e3b"/>
                  <w:lock w:val="sdtLocked"/>
                  <w:richText/>
                </w:sdtPr>
                <w:sdtContent>
                  <w:r>
                    <w:rPr>
                      <w:b/>
                      <w:bCs/>
                    </w:rPr>
                    <w:t>IV</w:t>
                  </w:r>
                </w:sdtContent>
              </w:sdt>
              <w:r>
                <w:rPr>
                  <w:b/>
                  <w:bCs/>
                </w:rPr>
                <w:t xml:space="preserve">. </w:t>
              </w:r>
              <w:sdt>
                <w:sdtPr>
                  <w:alias w:val="Pavadinimas"/>
                  <w:tag w:val="title_4d9f5a111908438da8f52657deca4e3b"/>
                  <w:lock w:val="sdtLocked"/>
                  <w:richText/>
                </w:sdtPr>
                <w:sdtContent>
                  <w:r>
                    <w:rPr>
                      <w:b/>
                      <w:bCs/>
                    </w:rPr>
                    <w:t>ASMENS (ŠEIMOS) SOCIALINIŲ PASLAUGŲ POREIKIO NUSTATYMO KRITERIJAI</w:t>
                  </w:r>
                </w:sdtContent>
              </w:sdt>
            </w:p>
            <w:p>
              <w:pPr>
                <w:ind w:firstLine="709"/>
                <w:jc w:val="both"/>
              </w:pPr>
            </w:p>
            <w:sdt>
              <w:sdtPr>
                <w:alias w:val="10 p."/>
                <w:tag w:val="part_f1aaa9b1026244b29697182a4b5700b5"/>
                <w:lock w:val="sdtLocked"/>
                <w:richText/>
              </w:sdtPr>
              <w:sdtContent>
                <w:p>
                  <w:pPr>
                    <w:widowControl w:val="0"/>
                    <w:shd w:val="clear" w:color="auto" w:fill="FFFFFF"/>
                    <w:ind w:firstLine="709"/>
                    <w:jc w:val="both"/>
                  </w:pPr>
                  <w:sdt>
                    <w:sdtPr>
                      <w:alias w:val="Numeris"/>
                      <w:tag w:val="nr_f1aaa9b1026244b29697182a4b5700b5"/>
                      <w:lock w:val="sdtLocked"/>
                      <w:richText/>
                    </w:sdtPr>
                    <w:sdtContent>
                      <w:r>
                        <w:t>10</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1 p."/>
                <w:tag w:val="part_9325631898274ecd94a0be79c64cdcf9"/>
                <w:lock w:val="sdtLocked"/>
                <w:richText/>
              </w:sdtPr>
              <w:sdtContent>
                <w:p>
                  <w:pPr>
                    <w:widowControl w:val="0"/>
                    <w:shd w:val="clear" w:color="auto" w:fill="FFFFFF"/>
                    <w:ind w:firstLine="709"/>
                    <w:jc w:val="both"/>
                  </w:pPr>
                  <w:sdt>
                    <w:sdtPr>
                      <w:alias w:val="Numeris"/>
                      <w:tag w:val="nr_9325631898274ecd94a0be79c64cdcf9"/>
                      <w:lock w:val="sdtLocked"/>
                      <w:richText/>
                    </w:sdtPr>
                    <w:sdtContent>
                      <w:r>
                        <w:t>11</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2 p."/>
                <w:tag w:val="part_3ebfb2dae91247b1b677573208ddea16"/>
                <w:lock w:val="sdtLocked"/>
                <w:richText/>
              </w:sdtPr>
              <w:sdtContent>
                <w:p>
                  <w:pPr>
                    <w:widowControl w:val="0"/>
                    <w:shd w:val="clear" w:color="auto" w:fill="FFFFFF"/>
                    <w:ind w:firstLine="709"/>
                    <w:jc w:val="both"/>
                  </w:pPr>
                  <w:sdt>
                    <w:sdtPr>
                      <w:alias w:val="Numeris"/>
                      <w:tag w:val="nr_3ebfb2dae91247b1b677573208ddea16"/>
                      <w:lock w:val="sdtLocked"/>
                      <w:richText/>
                    </w:sdtPr>
                    <w:sdtContent>
                      <w:r>
                        <w:t>12</w:t>
                      </w:r>
                    </w:sdtContent>
                  </w:sdt>
                  <w:r>
                    <w:t>. Asmens socialinių paslaugų poreikis nustatomas ir atsižvelgiant į asmens poreikių sritį bei asmens priskyrimą socialinei grupei.</w:t>
                  </w:r>
                </w:p>
              </w:sdtContent>
            </w:sdt>
            <w:sdt>
              <w:sdtPr>
                <w:alias w:val="13 p."/>
                <w:tag w:val="part_06845b03eac44cee9b8975bf8b1243fd"/>
                <w:lock w:val="sdtLocked"/>
                <w:richText/>
              </w:sdtPr>
              <w:sdtContent>
                <w:p>
                  <w:pPr>
                    <w:widowControl w:val="0"/>
                    <w:shd w:val="clear" w:color="auto" w:fill="FFFFFF"/>
                    <w:ind w:firstLine="709"/>
                    <w:jc w:val="both"/>
                  </w:pPr>
                  <w:sdt>
                    <w:sdtPr>
                      <w:alias w:val="Numeris"/>
                      <w:tag w:val="nr_06845b03eac44cee9b8975bf8b1243fd"/>
                      <w:lock w:val="sdtLocked"/>
                      <w:richText/>
                    </w:sdtPr>
                    <w:sdtContent>
                      <w:r>
                        <w:t>13</w:t>
                      </w:r>
                    </w:sdtContent>
                  </w:sdt>
                  <w:r>
                    <w:t>. Išskiriamos šios asmens socialinių paslaugų poreikių sritys:</w:t>
                  </w:r>
                </w:p>
                <w:sdt>
                  <w:sdtPr>
                    <w:alias w:val="13.1 p."/>
                    <w:tag w:val="part_2194cec63c0847b1833ede5d0858dc02"/>
                    <w:lock w:val="sdtLocked"/>
                    <w:richText/>
                  </w:sdtPr>
                  <w:sdtContent>
                    <w:p>
                      <w:pPr>
                        <w:widowControl w:val="0"/>
                        <w:shd w:val="clear" w:color="auto" w:fill="FFFFFF"/>
                        <w:ind w:firstLine="709"/>
                        <w:jc w:val="both"/>
                      </w:pPr>
                      <w:sdt>
                        <w:sdtPr>
                          <w:alias w:val="Numeris"/>
                          <w:tag w:val="nr_2194cec63c0847b1833ede5d0858dc02"/>
                          <w:lock w:val="sdtLocked"/>
                          <w:richText/>
                        </w:sdtPr>
                        <w:sdtContent>
                          <w:r>
                            <w:t>13.1</w:t>
                          </w:r>
                        </w:sdtContent>
                      </w:sdt>
                      <w:r>
                        <w:t>. asmens poreikiai, kurie gali būti tenkinami bendrosiomis socialinėmis paslaugomis ar socialine priežiūra;</w:t>
                      </w:r>
                    </w:p>
                  </w:sdtContent>
                </w:sdt>
                <w:sdt>
                  <w:sdtPr>
                    <w:alias w:val="13.2 p."/>
                    <w:tag w:val="part_b86b0b8abac848fb92ac5753cbfa9fb3"/>
                    <w:lock w:val="sdtLocked"/>
                    <w:richText/>
                  </w:sdtPr>
                  <w:sdtContent>
                    <w:p>
                      <w:pPr>
                        <w:widowControl w:val="0"/>
                        <w:shd w:val="clear" w:color="auto" w:fill="FFFFFF"/>
                        <w:ind w:firstLine="709"/>
                        <w:jc w:val="both"/>
                      </w:pPr>
                      <w:sdt>
                        <w:sdtPr>
                          <w:alias w:val="Numeris"/>
                          <w:tag w:val="nr_b86b0b8abac848fb92ac5753cbfa9fb3"/>
                          <w:lock w:val="sdtLocked"/>
                          <w:richText/>
                        </w:sdtPr>
                        <w:sdtContent>
                          <w:r>
                            <w:t>13.2</w:t>
                          </w:r>
                        </w:sdtContent>
                      </w:sdt>
                      <w:r>
                        <w:t>. asmens poreikiai, kurie gali būti tenkinami socialine globa.</w:t>
                      </w:r>
                    </w:p>
                  </w:sdtContent>
                </w:sdt>
              </w:sdtContent>
            </w:sdt>
            <w:sdt>
              <w:sdtPr>
                <w:alias w:val="14 p."/>
                <w:tag w:val="part_51d268ba751845b4a74e1ce6d30a2d82"/>
                <w:lock w:val="sdtLocked"/>
                <w:richText/>
              </w:sdtPr>
              <w:sdtContent>
                <w:p>
                  <w:pPr>
                    <w:widowControl w:val="0"/>
                    <w:shd w:val="clear" w:color="auto" w:fill="FFFFFF"/>
                    <w:ind w:firstLine="709"/>
                    <w:jc w:val="both"/>
                  </w:pPr>
                  <w:sdt>
                    <w:sdtPr>
                      <w:alias w:val="Numeris"/>
                      <w:tag w:val="nr_51d268ba751845b4a74e1ce6d30a2d82"/>
                      <w:lock w:val="sdtLocked"/>
                      <w:richText/>
                    </w:sdtPr>
                    <w:sdtContent>
                      <w:r>
                        <w:t>14</w:t>
                      </w:r>
                    </w:sdtContent>
                  </w:sdt>
                  <w:r>
                    <w:t>. Asmenų socialinės grupės:</w:t>
                  </w:r>
                </w:p>
                <w:sdt>
                  <w:sdtPr>
                    <w:alias w:val="14.1 p."/>
                    <w:tag w:val="part_cb5622a8ae2a4ecb8ea1d05e51c3e236"/>
                    <w:lock w:val="sdtLocked"/>
                    <w:richText/>
                  </w:sdtPr>
                  <w:sdtContent>
                    <w:p>
                      <w:pPr>
                        <w:widowControl w:val="0"/>
                        <w:shd w:val="clear" w:color="auto" w:fill="FFFFFF"/>
                        <w:ind w:firstLine="709"/>
                        <w:jc w:val="both"/>
                      </w:pPr>
                      <w:sdt>
                        <w:sdtPr>
                          <w:alias w:val="Numeris"/>
                          <w:tag w:val="nr_cb5622a8ae2a4ecb8ea1d05e51c3e236"/>
                          <w:lock w:val="sdtLocked"/>
                          <w:richText/>
                        </w:sdtPr>
                        <w:sdtContent>
                          <w:r>
                            <w:t>14.1</w:t>
                          </w:r>
                        </w:sdtContent>
                      </w:sdt>
                      <w:r>
                        <w:t>. vaikai, likę be tėvų globos, ir jų šeimos,</w:t>
                      </w:r>
                    </w:p>
                  </w:sdtContent>
                </w:sdt>
                <w:sdt>
                  <w:sdtPr>
                    <w:alias w:val="14.2 p."/>
                    <w:tag w:val="part_fd5d2b3703f34c4987fd291353569712"/>
                    <w:lock w:val="sdtLocked"/>
                    <w:richText/>
                  </w:sdtPr>
                  <w:sdtContent>
                    <w:p>
                      <w:pPr>
                        <w:widowControl w:val="0"/>
                        <w:shd w:val="clear" w:color="auto" w:fill="FFFFFF"/>
                        <w:ind w:firstLine="709"/>
                        <w:jc w:val="both"/>
                      </w:pPr>
                      <w:sdt>
                        <w:sdtPr>
                          <w:alias w:val="Numeris"/>
                          <w:tag w:val="nr_fd5d2b3703f34c4987fd291353569712"/>
                          <w:lock w:val="sdtLocked"/>
                          <w:richText/>
                        </w:sdtPr>
                        <w:sdtContent>
                          <w:r>
                            <w:t>14.2</w:t>
                          </w:r>
                        </w:sdtContent>
                      </w:sdt>
                      <w:r>
                        <w:t>. socialinės rizikos vaikai ir jų šeimos;</w:t>
                      </w:r>
                    </w:p>
                  </w:sdtContent>
                </w:sdt>
                <w:sdt>
                  <w:sdtPr>
                    <w:alias w:val="14.3 p."/>
                    <w:tag w:val="part_c6241dded8654509965b4f133af4f071"/>
                    <w:lock w:val="sdtLocked"/>
                    <w:richText/>
                  </w:sdtPr>
                  <w:sdtContent>
                    <w:p>
                      <w:pPr>
                        <w:widowControl w:val="0"/>
                        <w:shd w:val="clear" w:color="auto" w:fill="FFFFFF"/>
                        <w:ind w:firstLine="709"/>
                        <w:jc w:val="both"/>
                      </w:pPr>
                      <w:sdt>
                        <w:sdtPr>
                          <w:alias w:val="Numeris"/>
                          <w:tag w:val="nr_c6241dded8654509965b4f133af4f071"/>
                          <w:lock w:val="sdtLocked"/>
                          <w:richText/>
                        </w:sdtPr>
                        <w:sdtContent>
                          <w:r>
                            <w:t>14.3</w:t>
                          </w:r>
                        </w:sdtContent>
                      </w:sdt>
                      <w:r>
                        <w:t>. vaikai su negalia ir jų šeimos;</w:t>
                      </w:r>
                    </w:p>
                  </w:sdtContent>
                </w:sdt>
                <w:sdt>
                  <w:sdtPr>
                    <w:alias w:val="14.4 p."/>
                    <w:tag w:val="part_8bdc2171fea441a1b378cb6b8144aadd"/>
                    <w:lock w:val="sdtLocked"/>
                    <w:richText/>
                  </w:sdtPr>
                  <w:sdtContent>
                    <w:p>
                      <w:pPr>
                        <w:widowControl w:val="0"/>
                        <w:shd w:val="clear" w:color="auto" w:fill="FFFFFF"/>
                        <w:ind w:firstLine="709"/>
                        <w:jc w:val="both"/>
                      </w:pPr>
                      <w:sdt>
                        <w:sdtPr>
                          <w:alias w:val="Numeris"/>
                          <w:tag w:val="nr_8bdc2171fea441a1b378cb6b8144aadd"/>
                          <w:lock w:val="sdtLocked"/>
                          <w:richText/>
                        </w:sdtPr>
                        <w:sdtContent>
                          <w:r>
                            <w:t>14.4</w:t>
                          </w:r>
                        </w:sdtContent>
                      </w:sdt>
                      <w:r>
                        <w:t>. senyvo amžiaus asmenys ir jų šeimos;</w:t>
                      </w:r>
                    </w:p>
                  </w:sdtContent>
                </w:sdt>
                <w:sdt>
                  <w:sdtPr>
                    <w:alias w:val="14.5 p."/>
                    <w:tag w:val="part_4c85800fbd244aefa5d460738c8c8c71"/>
                    <w:lock w:val="sdtLocked"/>
                    <w:richText/>
                  </w:sdtPr>
                  <w:sdtContent>
                    <w:p>
                      <w:pPr>
                        <w:widowControl w:val="0"/>
                        <w:shd w:val="clear" w:color="auto" w:fill="FFFFFF"/>
                        <w:ind w:firstLine="709"/>
                        <w:jc w:val="both"/>
                      </w:pPr>
                      <w:sdt>
                        <w:sdtPr>
                          <w:alias w:val="Numeris"/>
                          <w:tag w:val="nr_4c85800fbd244aefa5d460738c8c8c71"/>
                          <w:lock w:val="sdtLocked"/>
                          <w:richText/>
                        </w:sdtPr>
                        <w:sdtContent>
                          <w:r>
                            <w:t>14.5</w:t>
                          </w:r>
                        </w:sdtContent>
                      </w:sdt>
                      <w:r>
                        <w:t>. suaugę asmenys su negalia ir jų šeimos;</w:t>
                      </w:r>
                    </w:p>
                  </w:sdtContent>
                </w:sdt>
                <w:sdt>
                  <w:sdtPr>
                    <w:alias w:val="14.6 p."/>
                    <w:tag w:val="part_9e4c180f0994426195e7336c650b4f9a"/>
                    <w:lock w:val="sdtLocked"/>
                    <w:richText/>
                  </w:sdtPr>
                  <w:sdtContent>
                    <w:p>
                      <w:pPr>
                        <w:widowControl w:val="0"/>
                        <w:shd w:val="clear" w:color="auto" w:fill="FFFFFF"/>
                        <w:ind w:firstLine="709"/>
                        <w:jc w:val="both"/>
                      </w:pPr>
                      <w:sdt>
                        <w:sdtPr>
                          <w:alias w:val="Numeris"/>
                          <w:tag w:val="nr_9e4c180f0994426195e7336c650b4f9a"/>
                          <w:lock w:val="sdtLocked"/>
                          <w:richText/>
                        </w:sdtPr>
                        <w:sdtContent>
                          <w:r>
                            <w:t>14.6</w:t>
                          </w:r>
                        </w:sdtContent>
                      </w:sdt>
                      <w:r>
                        <w:t>. socialinės rizikos suaugę asmenys ir jų šeimos;</w:t>
                      </w:r>
                    </w:p>
                  </w:sdtContent>
                </w:sdt>
                <w:sdt>
                  <w:sdtPr>
                    <w:alias w:val="14.7 p."/>
                    <w:tag w:val="part_b49f612355804de9b724a64d5f5e47b0"/>
                    <w:lock w:val="sdtLocked"/>
                    <w:richText/>
                  </w:sdtPr>
                  <w:sdtContent>
                    <w:p>
                      <w:pPr>
                        <w:widowControl w:val="0"/>
                        <w:shd w:val="clear" w:color="auto" w:fill="FFFFFF"/>
                        <w:ind w:firstLine="709"/>
                        <w:jc w:val="both"/>
                      </w:pPr>
                      <w:sdt>
                        <w:sdtPr>
                          <w:alias w:val="Numeris"/>
                          <w:tag w:val="nr_b49f612355804de9b724a64d5f5e47b0"/>
                          <w:lock w:val="sdtLocked"/>
                          <w:richText/>
                        </w:sdtPr>
                        <w:sdtContent>
                          <w:r>
                            <w:t>14.7</w:t>
                          </w:r>
                        </w:sdtContent>
                      </w:sdt>
                      <w:r>
                        <w:t>. socialinės rizikos šeimos;</w:t>
                      </w:r>
                    </w:p>
                  </w:sdtContent>
                </w:sdt>
                <w:sdt>
                  <w:sdtPr>
                    <w:alias w:val="14.8 p."/>
                    <w:tag w:val="part_dc103fd37df54471a1ed3c4a4b34ad6b"/>
                    <w:lock w:val="sdtLocked"/>
                    <w:richText/>
                  </w:sdtPr>
                  <w:sdtContent>
                    <w:p>
                      <w:pPr>
                        <w:widowControl w:val="0"/>
                        <w:shd w:val="clear" w:color="auto" w:fill="FFFFFF"/>
                        <w:ind w:firstLine="709"/>
                        <w:jc w:val="both"/>
                      </w:pPr>
                      <w:sdt>
                        <w:sdtPr>
                          <w:alias w:val="Numeris"/>
                          <w:tag w:val="nr_dc103fd37df54471a1ed3c4a4b34ad6b"/>
                          <w:lock w:val="sdtLocked"/>
                          <w:richText/>
                        </w:sdtPr>
                        <w:sdtContent>
                          <w:r>
                            <w:t>14.8</w:t>
                          </w:r>
                        </w:sdtContent>
                      </w:sdt>
                      <w:r>
                        <w:t>. kiti asmenys.</w:t>
                      </w:r>
                    </w:p>
                  </w:sdtContent>
                </w:sdt>
              </w:sdtContent>
            </w:sdt>
            <w:sdt>
              <w:sdtPr>
                <w:alias w:val="15 p."/>
                <w:tag w:val="part_c4ca0a8b1edd4d39a2f117fcd726ca05"/>
                <w:lock w:val="sdtLocked"/>
                <w:richText/>
              </w:sdtPr>
              <w:sdtContent>
                <w:p>
                  <w:pPr>
                    <w:widowControl w:val="0"/>
                    <w:shd w:val="clear" w:color="auto" w:fill="FFFFFF"/>
                    <w:ind w:firstLine="709"/>
                    <w:jc w:val="both"/>
                  </w:pPr>
                  <w:sdt>
                    <w:sdtPr>
                      <w:alias w:val="Numeris"/>
                      <w:tag w:val="nr_c4ca0a8b1edd4d39a2f117fcd726ca05"/>
                      <w:lock w:val="sdtLocked"/>
                      <w:richText/>
                    </w:sdtPr>
                    <w:sdtContent>
                      <w:r>
                        <w:t>15</w:t>
                      </w:r>
                    </w:sdtContent>
                  </w:sdt>
                  <w:r>
                    <w:t>. Socialinių paslaugų poreikio nustatymas vaikui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vaiko socialinių paslaugų poreikiui nustatyti) išvadas.</w:t>
                  </w:r>
                </w:p>
              </w:sdtContent>
            </w:sdt>
            <w:sdt>
              <w:sdtPr>
                <w:alias w:val="16 p."/>
                <w:tag w:val="part_ce28adbbb6bb4a718fe018665b19a14b"/>
                <w:lock w:val="sdtLocked"/>
                <w:richText/>
              </w:sdtPr>
              <w:sdtContent>
                <w:p>
                  <w:pPr>
                    <w:widowControl w:val="0"/>
                    <w:shd w:val="clear" w:color="auto" w:fill="FFFFFF"/>
                    <w:ind w:firstLine="709"/>
                    <w:jc w:val="both"/>
                  </w:pPr>
                  <w:sdt>
                    <w:sdtPr>
                      <w:alias w:val="Numeris"/>
                      <w:tag w:val="nr_ce28adbbb6bb4a718fe018665b19a14b"/>
                      <w:lock w:val="sdtLocked"/>
                      <w:richText/>
                    </w:sdtPr>
                    <w:sdtContent>
                      <w:r>
                        <w:t>16</w:t>
                      </w:r>
                    </w:sdtContent>
                  </w:sdt>
                  <w:r>
                    <w:t>. Visais atvejais, vertinant socialinių paslaugų vaikui, kuriam nustatyta laikina globa (rūpyba), socialinės rizikos vaikui, poreikį, nustatomas ir socialinių paslaugų jo šeimai poreikis.</w:t>
                  </w:r>
                </w:p>
              </w:sdtContent>
            </w:sdt>
            <w:sdt>
              <w:sdtPr>
                <w:alias w:val="17 p."/>
                <w:tag w:val="part_ad5632978b554915a59091a50e265e8c"/>
                <w:lock w:val="sdtLocked"/>
                <w:richText/>
              </w:sdtPr>
              <w:sdtContent>
                <w:p>
                  <w:pPr>
                    <w:widowControl w:val="0"/>
                    <w:shd w:val="clear" w:color="auto" w:fill="FFFFFF"/>
                    <w:ind w:firstLine="709"/>
                    <w:jc w:val="both"/>
                  </w:pPr>
                  <w:sdt>
                    <w:sdtPr>
                      <w:alias w:val="Numeris"/>
                      <w:tag w:val="nr_ad5632978b554915a59091a50e265e8c"/>
                      <w:lock w:val="sdtLocked"/>
                      <w:richText/>
                    </w:sdtPr>
                    <w:sdtContent>
                      <w:r>
                        <w:t>17</w:t>
                      </w:r>
                    </w:sdtContent>
                  </w:sdt>
                  <w:r>
                    <w:t>. Vaiko, likusio be tėvų globos, socialinių paslaugų poreikis vertinamas derinant su vaiko laikinosios ar nuolatinės globos (rūpybos) organizavimu vadovaujantis teisės aktais, reglamentuojančiais vaiko globos ir laikinosios globos organizavimą.</w:t>
                  </w:r>
                </w:p>
              </w:sdtContent>
            </w:sdt>
            <w:sdt>
              <w:sdtPr>
                <w:alias w:val="18 p."/>
                <w:tag w:val="part_25e4c47c33824995a0bee7a00e5e5b63"/>
                <w:lock w:val="sdtLocked"/>
                <w:richText/>
              </w:sdtPr>
              <w:sdtContent>
                <w:p>
                  <w:pPr>
                    <w:widowControl w:val="0"/>
                    <w:shd w:val="clear" w:color="auto" w:fill="FFFFFF"/>
                    <w:ind w:firstLine="709"/>
                    <w:jc w:val="both"/>
                  </w:pPr>
                  <w:sdt>
                    <w:sdtPr>
                      <w:alias w:val="Numeris"/>
                      <w:tag w:val="nr_25e4c47c33824995a0bee7a00e5e5b63"/>
                      <w:lock w:val="sdtLocked"/>
                      <w:richText/>
                    </w:sdtPr>
                    <w:sdtContent>
                      <w:r>
                        <w:t>18</w:t>
                      </w:r>
                    </w:sdtContent>
                  </w:sdt>
                  <w:r>
                    <w:t xml:space="preserve">. Socialinių paslaugų poreikio nustatymas neįgaliesiems (vaikams ir suaugusiems) derinamas su specialiųjų poreikių nustatymu vadovaujantis Specialiųjų poreikių nustatymo ir jų tenkinimo sąlygomis bei taisyklėmis, patvirtintomis socialinės apsaugos ir darbo ministro 2006 m. kovo 28 d. įsakymu Nr. A1-88 (Žin., 2006, Nr. </w:t>
                  </w:r>
                  <w:hyperlink r:id="rId20" w:tgtFrame="_blank" w:history="1">
                    <w:r>
                      <w:rPr>
                        <w:color w:val="0000FF" w:themeColor="hyperlink"/>
                        <w:u w:val="single"/>
                      </w:rPr>
                      <w:t>37-1323</w:t>
                    </w:r>
                  </w:hyperlink>
                  <w:r>
                    <w:t>).</w:t>
                  </w:r>
                </w:p>
              </w:sdtContent>
            </w:sdt>
            <w:sdt>
              <w:sdtPr>
                <w:alias w:val="19 p."/>
                <w:tag w:val="part_c14af0e3ac8543f287a7a017b59ca296"/>
                <w:lock w:val="sdtLocked"/>
                <w:richText/>
              </w:sdtPr>
              <w:sdtContent>
                <w:p>
                  <w:pPr>
                    <w:widowControl w:val="0"/>
                    <w:shd w:val="clear" w:color="auto" w:fill="FFFFFF"/>
                    <w:ind w:firstLine="709"/>
                    <w:jc w:val="both"/>
                  </w:pPr>
                  <w:sdt>
                    <w:sdtPr>
                      <w:alias w:val="Numeris"/>
                      <w:tag w:val="nr_c14af0e3ac8543f287a7a017b59ca296"/>
                      <w:lock w:val="sdtLocked"/>
                      <w:richText/>
                    </w:sdtPr>
                    <w:sdtContent>
                      <w:r>
                        <w:t>19</w:t>
                      </w:r>
                    </w:sdtContent>
                  </w:sdt>
                  <w:r>
                    <w:t>. Socialinių paslaugų poreikis socialinės rizikos šeimai vertinamas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p>
                  <w:pPr>
                    <w:ind w:firstLine="709"/>
                    <w:jc w:val="both"/>
                  </w:pPr>
                </w:p>
              </w:sdtContent>
            </w:sdt>
          </w:sdtContent>
        </w:sdt>
        <w:sdt>
          <w:sdtPr>
            <w:alias w:val="skyrius"/>
            <w:tag w:val="part_1ad927d9410f4978ad94d899ee29b42c"/>
            <w:lock w:val="sdtLocked"/>
            <w:richText/>
          </w:sdtPr>
          <w:sdtContent>
            <w:p>
              <w:pPr>
                <w:widowControl w:val="0"/>
                <w:shd w:val="clear" w:color="auto" w:fill="FFFFFF"/>
                <w:jc w:val="center"/>
              </w:pPr>
              <w:sdt>
                <w:sdtPr>
                  <w:alias w:val="Numeris"/>
                  <w:tag w:val="nr_1ad927d9410f4978ad94d899ee29b42c"/>
                  <w:lock w:val="sdtLocked"/>
                  <w:richText/>
                </w:sdtPr>
                <w:sdtContent>
                  <w:r>
                    <w:rPr>
                      <w:b/>
                      <w:bCs/>
                    </w:rPr>
                    <w:t>V</w:t>
                  </w:r>
                </w:sdtContent>
              </w:sdt>
              <w:r>
                <w:rPr>
                  <w:b/>
                  <w:bCs/>
                </w:rPr>
                <w:t xml:space="preserve">. </w:t>
              </w:r>
              <w:sdt>
                <w:sdtPr>
                  <w:alias w:val="Pavadinimas"/>
                  <w:tag w:val="title_1ad927d9410f4978ad94d899ee29b42c"/>
                  <w:lock w:val="sdtLocked"/>
                  <w:richText/>
                </w:sdtPr>
                <w:sdtContent>
                  <w:r>
                    <w:rPr>
                      <w:b/>
                      <w:bCs/>
                    </w:rPr>
                    <w:t>ASMENS (ŠEIMOS) SOCIALINIŲ PASLAUGŲ POREIKIO NUSTATYMO PROCEDŪRA</w:t>
                  </w:r>
                </w:sdtContent>
              </w:sdt>
            </w:p>
            <w:p>
              <w:pPr>
                <w:ind w:firstLine="709"/>
                <w:jc w:val="both"/>
              </w:pPr>
            </w:p>
            <w:sdt>
              <w:sdtPr>
                <w:alias w:val="20 p."/>
                <w:tag w:val="part_e8b4075eb9434432b143db4e9afe7aea"/>
                <w:lock w:val="sdtLocked"/>
                <w:richText/>
              </w:sdtPr>
              <w:sdtContent>
                <w:p>
                  <w:pPr>
                    <w:widowControl w:val="0"/>
                    <w:shd w:val="clear" w:color="auto" w:fill="FFFFFF"/>
                    <w:ind w:firstLine="709"/>
                    <w:jc w:val="both"/>
                  </w:pPr>
                  <w:sdt>
                    <w:sdtPr>
                      <w:alias w:val="Numeris"/>
                      <w:tag w:val="nr_e8b4075eb9434432b143db4e9afe7aea"/>
                      <w:lock w:val="sdtLocked"/>
                      <w:richText/>
                    </w:sdtPr>
                    <w:sdtContent>
                      <w:r>
                        <w:t>20</w:t>
                      </w:r>
                    </w:sdtContent>
                  </w:sdt>
                  <w:r>
                    <w:t xml:space="preserve">. Dėl socialinės priežiūros ir socialinės globos gavimo asmuo (vienas iš suaugusių šeimos narių) ar jo globėjas, rūpintojas raštišku prašymu kreipiasi į asmens (šeimos) gyvenamosios vietos savivaldybę, užpildydamas Prašymą – paraišką socialinėms paslaugoms gauti (forma SP-8), patvirtintą socialinės apsaugos ir darbo ministro 2005 m. birželio 27 d. įsakymu Nr. A1-183 „Dėl kai kurių socialinei paramai gauti reikalingų formų patvirtinimo“ (Žin., 2005, Nr. </w:t>
                  </w:r>
                  <w:hyperlink r:id="rId21" w:tgtFrame="_blank" w:history="1">
                    <w:r>
                      <w:rPr>
                        <w:color w:val="0000FF" w:themeColor="hyperlink"/>
                        <w:u w:val="single"/>
                      </w:rPr>
                      <w:t>81-2986</w:t>
                    </w:r>
                  </w:hyperlink>
                  <w:r>
                    <w:t>), bei pateikia šiuos dokumentus:</w:t>
                  </w:r>
                </w:p>
                <w:sdt>
                  <w:sdtPr>
                    <w:alias w:val="20.1 p."/>
                    <w:tag w:val="part_530fe4443cde48ec8b651a2706f3adc6"/>
                    <w:lock w:val="sdtLocked"/>
                    <w:richText/>
                  </w:sdtPr>
                  <w:sdtContent>
                    <w:p>
                      <w:pPr>
                        <w:widowControl w:val="0"/>
                        <w:shd w:val="clear" w:color="auto" w:fill="FFFFFF"/>
                        <w:ind w:firstLine="709"/>
                        <w:jc w:val="both"/>
                      </w:pPr>
                      <w:sdt>
                        <w:sdtPr>
                          <w:alias w:val="Numeris"/>
                          <w:tag w:val="nr_530fe4443cde48ec8b651a2706f3adc6"/>
                          <w:lock w:val="sdtLocked"/>
                          <w:richText/>
                        </w:sdtPr>
                        <w:sdtContent>
                          <w:r>
                            <w:t>20.1</w:t>
                          </w:r>
                        </w:sdtContent>
                      </w:sdt>
                      <w:r>
                        <w:t>. asmens tapatybę patvirtinantį dokumentą (pasą, asmens tapatybės kortelę, leidimą laikinai gyventi Lietuvoje (ne ES valstybių narių piliečiams);</w:t>
                      </w:r>
                    </w:p>
                  </w:sdtContent>
                </w:sdt>
                <w:sdt>
                  <w:sdtPr>
                    <w:alias w:val="20.2 p."/>
                    <w:tag w:val="part_c94e5468df5a41f18dbbb18a46191481"/>
                    <w:lock w:val="sdtLocked"/>
                    <w:richText/>
                  </w:sdtPr>
                  <w:sdtContent>
                    <w:p>
                      <w:pPr>
                        <w:widowControl w:val="0"/>
                        <w:shd w:val="clear" w:color="auto" w:fill="FFFFFF"/>
                        <w:ind w:firstLine="709"/>
                        <w:jc w:val="both"/>
                      </w:pPr>
                      <w:sdt>
                        <w:sdtPr>
                          <w:alias w:val="Numeris"/>
                          <w:tag w:val="nr_c94e5468df5a41f18dbbb18a46191481"/>
                          <w:lock w:val="sdtLocked"/>
                          <w:richText/>
                        </w:sdtPr>
                        <w:sdtContent>
                          <w:r>
                            <w:t>20.2</w:t>
                          </w:r>
                        </w:sdtContent>
                      </w:sdt>
                      <w:r>
                        <w:t>. pažymą apie deklaruotą gyvenamąją vietą arba pažymą, patvirtinančią, kad jis yra įtrauktas į gyvenamosios vietos neturinčių asmenų apskaitą (tik tuo atveju, kai Lietuvos Respublikos piliečio pase ar leidime nuolat gyventi Lietuvos Respublikoje nėra atitinkamo įrašo apie gyvenamąją vietą arba nėra duomenų gyvenamosios vietos apskaitos dokumentuose).</w:t>
                      </w:r>
                    </w:p>
                  </w:sdtContent>
                </w:sdt>
              </w:sdtContent>
            </w:sdt>
            <w:sdt>
              <w:sdtPr>
                <w:alias w:val="21 p."/>
                <w:tag w:val="part_142e5e1bfdb7467eb70afa22619dbfc2"/>
                <w:lock w:val="sdtLocked"/>
                <w:richText/>
              </w:sdtPr>
              <w:sdtContent>
                <w:p>
                  <w:pPr>
                    <w:widowControl w:val="0"/>
                    <w:shd w:val="clear" w:color="auto" w:fill="FFFFFF"/>
                    <w:ind w:firstLine="709"/>
                    <w:jc w:val="both"/>
                  </w:pPr>
                  <w:sdt>
                    <w:sdtPr>
                      <w:alias w:val="Numeris"/>
                      <w:tag w:val="nr_142e5e1bfdb7467eb70afa22619dbfc2"/>
                      <w:lock w:val="sdtLocked"/>
                      <w:richText/>
                    </w:sdtPr>
                    <w:sdtContent>
                      <w:r>
                        <w:t>21</w:t>
                      </w:r>
                    </w:sdtContent>
                  </w:sdt>
                  <w:r>
                    <w:t>. Dėl bendrųjų socialinių paslaugų gavimo asmens (vieno iš suaugusių šeimos narių) ar jo globėjo, rūpintojo raštiškas prašymas nebūtinas.</w:t>
                  </w:r>
                </w:p>
              </w:sdtContent>
            </w:sdt>
            <w:sdt>
              <w:sdtPr>
                <w:alias w:val="22 p."/>
                <w:tag w:val="part_41945822b3994937beb0e1a2862181ce"/>
                <w:lock w:val="sdtLocked"/>
                <w:richText/>
              </w:sdtPr>
              <w:sdtContent>
                <w:p>
                  <w:pPr>
                    <w:widowControl w:val="0"/>
                    <w:shd w:val="clear" w:color="auto" w:fill="FFFFFF"/>
                    <w:ind w:firstLine="709"/>
                    <w:jc w:val="both"/>
                  </w:pPr>
                  <w:sdt>
                    <w:sdtPr>
                      <w:alias w:val="Numeris"/>
                      <w:tag w:val="nr_41945822b3994937beb0e1a2862181ce"/>
                      <w:lock w:val="sdtLocked"/>
                      <w:richText/>
                    </w:sdtPr>
                    <w:sdtContent>
                      <w:r>
                        <w:t>22</w:t>
                      </w:r>
                    </w:sdtContent>
                  </w:sdt>
                  <w:r>
                    <w:t>. Pagal galimybes savivaldybė turi organizuoti socialinių paslaugų poreikio nustatymą kiek galima arčiau asmens (šeimos) gyvenamosios vietos (seniūnijoje, socialinių paslaugų centre ir pan.).</w:t>
                  </w:r>
                </w:p>
              </w:sdtContent>
            </w:sdt>
            <w:sdt>
              <w:sdtPr>
                <w:alias w:val="23 p."/>
                <w:tag w:val="part_c2c9a224a34d45b1a65c1bfbbb1dcb21"/>
                <w:lock w:val="sdtLocked"/>
                <w:richText/>
              </w:sdtPr>
              <w:sdtContent>
                <w:p>
                  <w:pPr>
                    <w:widowControl w:val="0"/>
                    <w:shd w:val="clear" w:color="auto" w:fill="FFFFFF"/>
                    <w:ind w:firstLine="709"/>
                    <w:jc w:val="both"/>
                  </w:pPr>
                  <w:sdt>
                    <w:sdtPr>
                      <w:alias w:val="Numeris"/>
                      <w:tag w:val="nr_c2c9a224a34d45b1a65c1bfbbb1dcb21"/>
                      <w:lock w:val="sdtLocked"/>
                      <w:richText/>
                    </w:sdtPr>
                    <w:sdtContent>
                      <w:r>
                        <w:t>23</w:t>
                      </w:r>
                    </w:sdtContent>
                  </w:sdt>
                  <w:r>
                    <w:t>. Išskirtiniais atvejais, kai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dca7f6ea0a9f4e34945ba3ac555b3825"/>
                <w:lock w:val="sdtLocked"/>
                <w:richText/>
              </w:sdtPr>
              <w:sdtContent>
                <w:p>
                  <w:pPr>
                    <w:widowControl w:val="0"/>
                    <w:shd w:val="clear" w:color="auto" w:fill="FFFFFF"/>
                    <w:ind w:firstLine="709"/>
                    <w:jc w:val="both"/>
                  </w:pPr>
                  <w:sdt>
                    <w:sdtPr>
                      <w:alias w:val="Numeris"/>
                      <w:tag w:val="nr_dca7f6ea0a9f4e34945ba3ac555b3825"/>
                      <w:lock w:val="sdtLocked"/>
                      <w:richText/>
                    </w:sdtPr>
                    <w:sdtContent>
                      <w:r>
                        <w:t>24</w:t>
                      </w:r>
                    </w:sdtContent>
                  </w:sdt>
                  <w:r>
                    <w:t>. Veikdami asmens (šeimos) ar visuomenės socialinio saugumo interesais, prašymą dėl socialinių paslaugų skyrimo asmeniui (šeimai) gali pateikti bendruomenės nariai ar kiti suinteresuoti asmenys, nurodę priežastį, dėl kurios asmuo (vienas iš suaugusių šeimos narių) ar jo globėjas, rūpintojas negali to padaryti pats.</w:t>
                  </w:r>
                </w:p>
              </w:sdtContent>
            </w:sdt>
            <w:sdt>
              <w:sdtPr>
                <w:alias w:val="25 p."/>
                <w:tag w:val="part_25947a368e5b4c12b627e4a5b20339fe"/>
                <w:lock w:val="sdtLocked"/>
                <w:richText/>
              </w:sdtPr>
              <w:sdtContent>
                <w:p>
                  <w:pPr>
                    <w:widowControl w:val="0"/>
                    <w:shd w:val="clear" w:color="auto" w:fill="FFFFFF"/>
                    <w:ind w:firstLine="709"/>
                    <w:jc w:val="both"/>
                  </w:pPr>
                  <w:sdt>
                    <w:sdtPr>
                      <w:alias w:val="Numeris"/>
                      <w:tag w:val="nr_25947a368e5b4c12b627e4a5b20339fe"/>
                      <w:lock w:val="sdtLocked"/>
                      <w:richText/>
                    </w:sdtPr>
                    <w:sdtContent>
                      <w:r>
                        <w:t>25</w:t>
                      </w:r>
                    </w:sdtContent>
                  </w:sdt>
                  <w:r>
                    <w:t>. Socialinis darbuotojas, gavęs asmens (globėjo, rūpintojo) raštišką prašymą, ne vėliau kaip per 7 darbo dienas privalo įvertinti asmens (šeimos) socialinių paslaugų poreikį.</w:t>
                  </w:r>
                </w:p>
              </w:sdtContent>
            </w:sdt>
            <w:sdt>
              <w:sdtPr>
                <w:alias w:val="26 p."/>
                <w:tag w:val="part_8f813c0b61f042d28e77415f257f6447"/>
                <w:lock w:val="sdtLocked"/>
                <w:richText/>
              </w:sdtPr>
              <w:sdtContent>
                <w:p>
                  <w:pPr>
                    <w:widowControl w:val="0"/>
                    <w:shd w:val="clear" w:color="auto" w:fill="FFFFFF"/>
                    <w:ind w:firstLine="709"/>
                    <w:jc w:val="both"/>
                  </w:pPr>
                  <w:sdt>
                    <w:sdtPr>
                      <w:alias w:val="Numeris"/>
                      <w:tag w:val="nr_8f813c0b61f042d28e77415f257f6447"/>
                      <w:lock w:val="sdtLocked"/>
                      <w:richText/>
                    </w:sdtPr>
                    <w:sdtContent>
                      <w:r>
                        <w:t>26</w:t>
                      </w:r>
                    </w:sdtContent>
                  </w:sdt>
                  <w:r>
                    <w:t>. Jei asmuo (šeima) pageidauja gauti bendrąsias socialines paslaugas, poreikio vertinimas neatliekamas.</w:t>
                  </w:r>
                </w:p>
              </w:sdtContent>
            </w:sdt>
            <w:sdt>
              <w:sdtPr>
                <w:alias w:val="27 p."/>
                <w:tag w:val="part_00f467b7397d4a11996000fe58359be3"/>
                <w:lock w:val="sdtLocked"/>
                <w:richText/>
              </w:sdtPr>
              <w:sdtContent>
                <w:p>
                  <w:pPr>
                    <w:widowControl w:val="0"/>
                    <w:shd w:val="clear" w:color="auto" w:fill="FFFFFF"/>
                    <w:ind w:firstLine="709"/>
                    <w:jc w:val="both"/>
                  </w:pPr>
                  <w:sdt>
                    <w:sdtPr>
                      <w:alias w:val="Numeris"/>
                      <w:tag w:val="nr_00f467b7397d4a11996000fe58359be3"/>
                      <w:lock w:val="sdtLocked"/>
                      <w:richText/>
                    </w:sdtPr>
                    <w:sdtContent>
                      <w:r>
                        <w:t>27</w:t>
                      </w:r>
                    </w:sdtContent>
                  </w:sdt>
                  <w:r>
                    <w:t>. Asmens (šeimos) socialinės priežiūros poreikis nustatomas pagal Socialinių paslaugų asmeniui (šeimai) poreikio vertinimo formą (priedas), kurią pildo socialinis darbuotojas.</w:t>
                  </w:r>
                </w:p>
              </w:sdtContent>
            </w:sdt>
            <w:sdt>
              <w:sdtPr>
                <w:alias w:val="28 p."/>
                <w:tag w:val="part_02d4a4caa30f452d83c1bb1503d4dd60"/>
                <w:lock w:val="sdtLocked"/>
                <w:richText/>
              </w:sdtPr>
              <w:sdtContent>
                <w:p>
                  <w:pPr>
                    <w:widowControl w:val="0"/>
                    <w:shd w:val="clear" w:color="auto" w:fill="FFFFFF"/>
                    <w:ind w:firstLine="709"/>
                    <w:jc w:val="both"/>
                  </w:pPr>
                  <w:sdt>
                    <w:sdtPr>
                      <w:alias w:val="Numeris"/>
                      <w:tag w:val="nr_02d4a4caa30f452d83c1bb1503d4dd60"/>
                      <w:lock w:val="sdtLocked"/>
                      <w:richText/>
                    </w:sdtPr>
                    <w:sdtContent>
                      <w:r>
                        <w:t>28</w:t>
                      </w:r>
                    </w:sdtContent>
                  </w:sdt>
                  <w:r>
                    <w:t>. Jei įvertinus asmens poreikį socialinei priežiūrai nustatoma, kad bendrųjų paslaugų ar socialinės priežiūros asmeniui nepakanka, atliekamas asmens poreikio socialinei globai vertinimas.</w:t>
                  </w:r>
                </w:p>
              </w:sdtContent>
            </w:sdt>
            <w:sdt>
              <w:sdtPr>
                <w:alias w:val="29 p."/>
                <w:tag w:val="part_fde7c979e66d408ebb2d6c1b991a3acd"/>
                <w:lock w:val="sdtLocked"/>
                <w:richText/>
              </w:sdtPr>
              <w:sdtContent>
                <w:p>
                  <w:pPr>
                    <w:widowControl w:val="0"/>
                    <w:shd w:val="clear" w:color="auto" w:fill="FFFFFF"/>
                    <w:ind w:firstLine="709"/>
                    <w:jc w:val="both"/>
                  </w:pPr>
                  <w:sdt>
                    <w:sdtPr>
                      <w:alias w:val="Numeris"/>
                      <w:tag w:val="nr_fde7c979e66d408ebb2d6c1b991a3acd"/>
                      <w:lock w:val="sdtLocked"/>
                      <w:richText/>
                    </w:sdtPr>
                    <w:sdtContent>
                      <w:r>
                        <w:t>29</w:t>
                      </w:r>
                    </w:sdtContent>
                  </w:sdt>
                  <w:r>
                    <w:t>. Socialinės globos poreikio nustatymą likusiam be tėvų globos vaikui, vaikui su negalia, socialinės rizikos vaikui, suaugusiam asmeniui su negalia, senyvo amžiaus asmeniui bei socialinės rizikos suaugusiam asmeniui reglamentuoja socialinės apsaugos ir darbo ministro patvirtintos metodikos.</w:t>
                  </w:r>
                </w:p>
              </w:sdtContent>
            </w:sdt>
            <w:sdt>
              <w:sdtPr>
                <w:alias w:val="30 p."/>
                <w:tag w:val="part_0cddd0855a8a4789a1bc21278b852478"/>
                <w:lock w:val="sdtLocked"/>
                <w:richText/>
              </w:sdtPr>
              <w:sdtContent>
                <w:p>
                  <w:pPr>
                    <w:widowControl w:val="0"/>
                    <w:shd w:val="clear" w:color="auto" w:fill="FFFFFF"/>
                    <w:ind w:firstLine="709"/>
                    <w:jc w:val="both"/>
                  </w:pPr>
                  <w:sdt>
                    <w:sdtPr>
                      <w:alias w:val="Numeris"/>
                      <w:tag w:val="nr_0cddd0855a8a4789a1bc21278b852478"/>
                      <w:lock w:val="sdtLocked"/>
                      <w:richText/>
                    </w:sdtPr>
                    <w:sdtContent>
                      <w:r>
                        <w:t>30</w:t>
                      </w:r>
                    </w:sdtContent>
                  </w:sdt>
                  <w:r>
                    <w:t>. Socialinei globai asmens poreikio vertinimas turi būti atliekamas per 30 dienų nuo prašymo gavimo dienos. Esant reikalui, savivaldybės administracijos direktoriaus sprendimu šis terminas gali būti pratęsiamas.</w:t>
                  </w:r>
                </w:p>
              </w:sdtContent>
            </w:sdt>
            <w:sdt>
              <w:sdtPr>
                <w:alias w:val="31 p."/>
                <w:tag w:val="part_658e125abb89447481b9a0b5b095e0a6"/>
                <w:lock w:val="sdtLocked"/>
                <w:richText/>
              </w:sdtPr>
              <w:sdtContent>
                <w:p>
                  <w:pPr>
                    <w:widowControl w:val="0"/>
                    <w:shd w:val="clear" w:color="auto" w:fill="FFFFFF"/>
                    <w:ind w:firstLine="709"/>
                    <w:jc w:val="both"/>
                  </w:pPr>
                  <w:sdt>
                    <w:sdtPr>
                      <w:alias w:val="Numeris"/>
                      <w:tag w:val="nr_658e125abb89447481b9a0b5b095e0a6"/>
                      <w:lock w:val="sdtLocked"/>
                      <w:richText/>
                    </w:sdtPr>
                    <w:sdtContent>
                      <w:r>
                        <w:t>31</w:t>
                      </w:r>
                    </w:sdtContent>
                  </w:sdt>
                  <w:r>
                    <w:t>. Socialinis darbuotojas, nustatęs asmens (šeimos), besikreipiančio į savivaldybę, socialinių paslaugų poreikį, pateikia išvadas asmeniui (komisijai), priimančiam sprendimą dėl socialinių paslaugų skyrimo, savivaldybės institucijos nustatyta tvarka.</w:t>
                  </w:r>
                </w:p>
              </w:sdtContent>
            </w:sdt>
            <w:sdt>
              <w:sdtPr>
                <w:alias w:val="32 p."/>
                <w:tag w:val="part_17df1a0e309e41a18340e6313ea00fd4"/>
                <w:lock w:val="sdtLocked"/>
                <w:richText/>
              </w:sdtPr>
              <w:sdtContent>
                <w:p>
                  <w:pPr>
                    <w:widowControl w:val="0"/>
                    <w:shd w:val="clear" w:color="auto" w:fill="FFFFFF"/>
                    <w:ind w:firstLine="709"/>
                    <w:jc w:val="both"/>
                  </w:pPr>
                  <w:sdt>
                    <w:sdtPr>
                      <w:alias w:val="Numeris"/>
                      <w:tag w:val="nr_17df1a0e309e41a18340e6313ea00fd4"/>
                      <w:lock w:val="sdtLocked"/>
                      <w:richText/>
                    </w:sdtPr>
                    <w:sdtContent>
                      <w:r>
                        <w:t>32</w:t>
                      </w:r>
                    </w:sdtContent>
                  </w:sdt>
                  <w:r>
                    <w:t>. Sveikatos priežiūros, švietimo ir ugdymo įstaigų, policijos ir kitų institucijų darbuotojai bei kiti asmenys privalo socialiniam darbuotojui teikti išvadas, būtinas asmens (šeimos) socialinių paslaugų poreikiui nustatyti.</w:t>
                  </w:r>
                </w:p>
              </w:sdtContent>
            </w:sdt>
            <w:sdt>
              <w:sdtPr>
                <w:alias w:val="33 p."/>
                <w:tag w:val="part_ce2ac9cc0851438c8bf909a7df9c398b"/>
                <w:lock w:val="sdtLocked"/>
                <w:richText/>
              </w:sdtPr>
              <w:sdtContent>
                <w:p>
                  <w:pPr>
                    <w:widowControl w:val="0"/>
                    <w:shd w:val="clear" w:color="auto" w:fill="FFFFFF"/>
                    <w:ind w:firstLine="709"/>
                    <w:jc w:val="both"/>
                  </w:pPr>
                  <w:sdt>
                    <w:sdtPr>
                      <w:alias w:val="Numeris"/>
                      <w:tag w:val="nr_ce2ac9cc0851438c8bf909a7df9c398b"/>
                      <w:lock w:val="sdtLocked"/>
                      <w:richText/>
                    </w:sdtPr>
                    <w:sdtContent>
                      <w:r>
                        <w:t>33</w:t>
                      </w:r>
                    </w:sdtContent>
                  </w:sdt>
                  <w:r>
                    <w:t>. Jei socialiniam darbuotojui, atliekančiam vertinimą, reikalinga papildoma informacija, susijusi su socialinių paslaugų poreikio asmeniui (šeimai) nustatymu, jis gali pareikalauti iš asmens papildomų dokumentų, reikalingų poreikiui nustatyti.</w:t>
                  </w:r>
                </w:p>
              </w:sdtContent>
            </w:sdt>
            <w:sdt>
              <w:sdtPr>
                <w:alias w:val="34 p."/>
                <w:tag w:val="part_1e4c2682ead54369a415e826e3bdaadb"/>
                <w:lock w:val="sdtLocked"/>
                <w:richText/>
              </w:sdtPr>
              <w:sdtContent>
                <w:p>
                  <w:pPr>
                    <w:widowControl w:val="0"/>
                    <w:shd w:val="clear" w:color="auto" w:fill="FFFFFF"/>
                    <w:ind w:firstLine="709"/>
                    <w:jc w:val="both"/>
                  </w:pPr>
                  <w:sdt>
                    <w:sdtPr>
                      <w:alias w:val="Numeris"/>
                      <w:tag w:val="nr_1e4c2682ead54369a415e826e3bdaadb"/>
                      <w:lock w:val="sdtLocked"/>
                      <w:richText/>
                    </w:sdtPr>
                    <w:sdtContent>
                      <w:r>
                        <w:t>34</w:t>
                      </w:r>
                    </w:sdtContent>
                  </w:sdt>
                  <w:r>
                    <w:t>. Valstybės ir savivaldybių įmonės, įstaigos ir organizacijos savivaldybių prašymu turi nemokamai teikti joms informaciją, susijusią su asmens (šeimos) socialinių paslaugų poreikio nustatymu.</w:t>
                  </w:r>
                </w:p>
              </w:sdtContent>
            </w:sdt>
            <w:sdt>
              <w:sdtPr>
                <w:alias w:val="35 p."/>
                <w:tag w:val="part_4ebeaddf61d745d8b7a32f6d621c555a"/>
                <w:lock w:val="sdtLocked"/>
                <w:richText/>
              </w:sdtPr>
              <w:sdtContent>
                <w:p>
                  <w:pPr>
                    <w:widowControl w:val="0"/>
                    <w:shd w:val="clear" w:color="auto" w:fill="FFFFFF"/>
                    <w:ind w:firstLine="709"/>
                    <w:jc w:val="both"/>
                  </w:pPr>
                  <w:sdt>
                    <w:sdtPr>
                      <w:alias w:val="Numeris"/>
                      <w:tag w:val="nr_4ebeaddf61d745d8b7a32f6d621c555a"/>
                      <w:lock w:val="sdtLocked"/>
                      <w:richText/>
                    </w:sdtPr>
                    <w:sdtContent>
                      <w:r>
                        <w:t>35</w:t>
                      </w:r>
                    </w:sdtContent>
                  </w:sdt>
                  <w:r>
                    <w:t>. Esant poreikiui, savivaldybė gali pareikalauti dokumentų, susijusių su asmens (šeimos) socialinių paslaugų poreikio nustatymu, ir iš kitų institucijų bei įstaigų.</w:t>
                  </w:r>
                </w:p>
              </w:sdtContent>
            </w:sdt>
            <w:sdt>
              <w:sdtPr>
                <w:alias w:val="36 p."/>
                <w:tag w:val="part_f581eb1b4dd44a339e8377774d58ce39"/>
                <w:lock w:val="sdtLocked"/>
                <w:richText/>
              </w:sdtPr>
              <w:sdtContent>
                <w:p>
                  <w:pPr>
                    <w:widowControl w:val="0"/>
                    <w:shd w:val="clear" w:color="auto" w:fill="FFFFFF"/>
                    <w:ind w:firstLine="709"/>
                    <w:jc w:val="both"/>
                  </w:pPr>
                  <w:sdt>
                    <w:sdtPr>
                      <w:alias w:val="Numeris"/>
                      <w:tag w:val="nr_f581eb1b4dd44a339e8377774d58ce39"/>
                      <w:lock w:val="sdtLocked"/>
                      <w:richText/>
                    </w:sdtPr>
                    <w:sdtContent>
                      <w:r>
                        <w:t>36</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poreikis turi būti nustatytas suteikus (arba jau teikiant) socialines paslaugas (pvz.: intensyvios krizių įveikimo pagalbos, laikino apgyvendinimo).</w:t>
                  </w:r>
                </w:p>
              </w:sdtContent>
            </w:sdt>
            <w:sdt>
              <w:sdtPr>
                <w:alias w:val="37 p."/>
                <w:tag w:val="part_2ab06dbca4b048e99dfe8a18d0fe6a9b"/>
                <w:lock w:val="sdtLocked"/>
                <w:richText/>
              </w:sdtPr>
              <w:sdtContent>
                <w:p>
                  <w:pPr>
                    <w:widowControl w:val="0"/>
                    <w:shd w:val="clear" w:color="auto" w:fill="FFFFFF"/>
                    <w:ind w:firstLine="709"/>
                    <w:jc w:val="both"/>
                  </w:pPr>
                  <w:sdt>
                    <w:sdtPr>
                      <w:alias w:val="Numeris"/>
                      <w:tag w:val="nr_2ab06dbca4b048e99dfe8a18d0fe6a9b"/>
                      <w:lock w:val="sdtLocked"/>
                      <w:richText/>
                    </w:sdtPr>
                    <w:sdtContent>
                      <w:r>
                        <w:t>37</w:t>
                      </w:r>
                    </w:sdtContent>
                  </w:sdt>
                  <w:r>
                    <w:t>. Socialinių paslaugų įstaigos socialinis darbuotojas, nustatęs asmens, gaunančio socialines paslaugas, poreikį, išvadas pateikia socialinių paslaugų įstaigos vadovui.</w:t>
                  </w:r>
                </w:p>
                <w:p>
                  <w:pPr>
                    <w:ind w:firstLine="709"/>
                    <w:jc w:val="both"/>
                  </w:pPr>
                </w:p>
              </w:sdtContent>
            </w:sdt>
          </w:sdtContent>
        </w:sdt>
        <w:sdt>
          <w:sdtPr>
            <w:alias w:val="skyrius"/>
            <w:tag w:val="part_46816c15a8634758b2cf18910a63b51c"/>
            <w:lock w:val="sdtLocked"/>
            <w:richText/>
          </w:sdtPr>
          <w:sdtContent>
            <w:p>
              <w:pPr>
                <w:widowControl w:val="0"/>
                <w:shd w:val="clear" w:color="auto" w:fill="FFFFFF"/>
                <w:jc w:val="center"/>
              </w:pPr>
              <w:sdt>
                <w:sdtPr>
                  <w:alias w:val="Numeris"/>
                  <w:tag w:val="nr_46816c15a8634758b2cf18910a63b51c"/>
                  <w:lock w:val="sdtLocked"/>
                  <w:richText/>
                </w:sdtPr>
                <w:sdtContent>
                  <w:r>
                    <w:rPr>
                      <w:b/>
                      <w:bCs/>
                    </w:rPr>
                    <w:t>VI</w:t>
                  </w:r>
                </w:sdtContent>
              </w:sdt>
              <w:r>
                <w:rPr>
                  <w:b/>
                  <w:bCs/>
                </w:rPr>
                <w:t xml:space="preserve">. </w:t>
              </w:r>
              <w:sdt>
                <w:sdtPr>
                  <w:alias w:val="Pavadinimas"/>
                  <w:tag w:val="title_46816c15a8634758b2cf18910a63b51c"/>
                  <w:lock w:val="sdtLocked"/>
                  <w:richText/>
                </w:sdtPr>
                <w:sdtContent>
                  <w:r>
                    <w:rPr>
                      <w:b/>
                      <w:bCs/>
                    </w:rPr>
                    <w:t>ASMENS POREIKIO SOCIALINEI GLOBAI VERTINIMAS</w:t>
                  </w:r>
                </w:sdtContent>
              </w:sdt>
            </w:p>
            <w:p>
              <w:pPr>
                <w:ind w:firstLine="709"/>
                <w:jc w:val="both"/>
              </w:pPr>
            </w:p>
            <w:sdt>
              <w:sdtPr>
                <w:alias w:val="38 p."/>
                <w:tag w:val="part_5ee0a21cd54549baba138eb482936e1c"/>
                <w:lock w:val="sdtLocked"/>
                <w:richText/>
              </w:sdtPr>
              <w:sdtContent>
                <w:p>
                  <w:pPr>
                    <w:widowControl w:val="0"/>
                    <w:shd w:val="clear" w:color="auto" w:fill="FFFFFF"/>
                    <w:ind w:firstLine="709"/>
                    <w:jc w:val="both"/>
                  </w:pPr>
                  <w:sdt>
                    <w:sdtPr>
                      <w:alias w:val="Numeris"/>
                      <w:tag w:val="nr_5ee0a21cd54549baba138eb482936e1c"/>
                      <w:lock w:val="sdtLocked"/>
                      <w:richText/>
                    </w:sdtPr>
                    <w:sdtContent>
                      <w:r>
                        <w:t>38</w:t>
                      </w:r>
                    </w:sdtContent>
                  </w:sdt>
                  <w:r>
                    <w:t>. Asmens poreikis socialinei globai nustatomas pagal asmens socialinio ir fizinio savarankiškumo vertinimo kriterijus.</w:t>
                  </w:r>
                </w:p>
              </w:sdtContent>
            </w:sdt>
            <w:sdt>
              <w:sdtPr>
                <w:alias w:val="39 p."/>
                <w:tag w:val="part_aa2327c12f8c42bb81c1fe741513a5e4"/>
                <w:lock w:val="sdtLocked"/>
                <w:richText/>
              </w:sdtPr>
              <w:sdtContent>
                <w:p>
                  <w:pPr>
                    <w:widowControl w:val="0"/>
                    <w:shd w:val="clear" w:color="auto" w:fill="FFFFFF"/>
                    <w:ind w:firstLine="709"/>
                    <w:jc w:val="both"/>
                  </w:pPr>
                  <w:sdt>
                    <w:sdtPr>
                      <w:alias w:val="Numeris"/>
                      <w:tag w:val="nr_aa2327c12f8c42bb81c1fe741513a5e4"/>
                      <w:lock w:val="sdtLocked"/>
                      <w:richText/>
                    </w:sdtPr>
                    <w:sdtContent>
                      <w:r>
                        <w:t>39</w:t>
                      </w:r>
                    </w:sdtContent>
                  </w:sdt>
                  <w:r>
                    <w:t>. Asmens savarankiškumas vertinamas pagal:</w:t>
                  </w:r>
                </w:p>
                <w:sdt>
                  <w:sdtPr>
                    <w:alias w:val="39.1 p."/>
                    <w:tag w:val="part_d5937ed7327a4e72a6f53ddd5f47cb38"/>
                    <w:lock w:val="sdtLocked"/>
                    <w:richText/>
                  </w:sdtPr>
                  <w:sdtContent>
                    <w:p>
                      <w:pPr>
                        <w:widowControl w:val="0"/>
                        <w:shd w:val="clear" w:color="auto" w:fill="FFFFFF"/>
                        <w:ind w:firstLine="709"/>
                        <w:jc w:val="both"/>
                      </w:pPr>
                      <w:sdt>
                        <w:sdtPr>
                          <w:alias w:val="Numeris"/>
                          <w:tag w:val="nr_d5937ed7327a4e72a6f53ddd5f47cb38"/>
                          <w:lock w:val="sdtLocked"/>
                          <w:richText/>
                        </w:sdtPr>
                        <w:sdtContent>
                          <w:r>
                            <w:t>39.1</w:t>
                          </w:r>
                        </w:sdtContent>
                      </w:sdt>
                      <w:r>
                        <w:t xml:space="preserve">. </w:t>
                      </w:r>
                      <w:r>
                        <w:rPr>
                          <w:i/>
                          <w:iCs/>
                        </w:rPr>
                        <w:t xml:space="preserve">asmens socialinį savarankiškumą. </w:t>
                      </w:r>
                      <w:r>
                        <w:t>Vertinant asmens socialinį savarankiškumą apibūdinamos asmens gyvenimo sąlygos, asmens užimtumas, nustatomas asmens sugebėjimas palaikyti socialinius ryšius (su šeima, mokykla, draugais, kaimynais, bendruomene ir kt.), įvertinama asmens motyvacija ir pateikiami socialinio darbuotojo pastebėjimai, apibūdinantys asmens gebėjimus savarankiškai gyventi savo namuose;</w:t>
                      </w:r>
                    </w:p>
                  </w:sdtContent>
                </w:sdt>
                <w:sdt>
                  <w:sdtPr>
                    <w:alias w:val="39.2 p."/>
                    <w:tag w:val="part_9996ad9c3b7e452db6827d943f424feb"/>
                    <w:lock w:val="sdtLocked"/>
                    <w:richText/>
                  </w:sdtPr>
                  <w:sdtContent>
                    <w:p>
                      <w:pPr>
                        <w:widowControl w:val="0"/>
                        <w:shd w:val="clear" w:color="auto" w:fill="FFFFFF"/>
                        <w:ind w:firstLine="709"/>
                        <w:jc w:val="both"/>
                      </w:pPr>
                      <w:sdt>
                        <w:sdtPr>
                          <w:alias w:val="Numeris"/>
                          <w:tag w:val="nr_9996ad9c3b7e452db6827d943f424feb"/>
                          <w:lock w:val="sdtLocked"/>
                          <w:richText/>
                        </w:sdtPr>
                        <w:sdtContent>
                          <w:r>
                            <w:t>39.2</w:t>
                          </w:r>
                        </w:sdtContent>
                      </w:sdt>
                      <w:r>
                        <w:t xml:space="preserve">. </w:t>
                      </w:r>
                      <w:r>
                        <w:rPr>
                          <w:i/>
                          <w:iCs/>
                        </w:rPr>
                        <w:t xml:space="preserve">asmens fizinį savarankiškumą. </w:t>
                      </w:r>
                      <w:r>
                        <w:t>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0 p."/>
                <w:tag w:val="part_e4f45c21b91f4369921415f371680c73"/>
                <w:lock w:val="sdtLocked"/>
                <w:richText/>
              </w:sdtPr>
              <w:sdtContent>
                <w:p>
                  <w:pPr>
                    <w:widowControl w:val="0"/>
                    <w:shd w:val="clear" w:color="auto" w:fill="FFFFFF"/>
                    <w:ind w:firstLine="709"/>
                    <w:jc w:val="both"/>
                  </w:pPr>
                  <w:sdt>
                    <w:sdtPr>
                      <w:alias w:val="Numeris"/>
                      <w:tag w:val="nr_e4f45c21b91f4369921415f371680c73"/>
                      <w:lock w:val="sdtLocked"/>
                      <w:richText/>
                    </w:sdtPr>
                    <w:sdtContent>
                      <w:r>
                        <w:t>40</w:t>
                      </w:r>
                    </w:sdtContent>
                  </w:sdt>
                  <w:r>
                    <w:t>. Įvertinus asmens socialinį bei fizinį savarankiškumą, nustatomi šie asmens nesavarankiškumo lygiai:</w:t>
                  </w:r>
                </w:p>
                <w:sdt>
                  <w:sdtPr>
                    <w:alias w:val="40.1 p."/>
                    <w:tag w:val="part_921eb58b875c4cccaf96f7d14210264c"/>
                    <w:lock w:val="sdtLocked"/>
                    <w:richText/>
                  </w:sdtPr>
                  <w:sdtContent>
                    <w:p>
                      <w:pPr>
                        <w:widowControl w:val="0"/>
                        <w:shd w:val="clear" w:color="auto" w:fill="FFFFFF"/>
                        <w:ind w:firstLine="709"/>
                        <w:jc w:val="both"/>
                      </w:pPr>
                      <w:sdt>
                        <w:sdtPr>
                          <w:alias w:val="Numeris"/>
                          <w:tag w:val="nr_921eb58b875c4cccaf96f7d14210264c"/>
                          <w:lock w:val="sdtLocked"/>
                          <w:richText/>
                        </w:sdtPr>
                        <w:sdtContent>
                          <w:r>
                            <w:t>40.1</w:t>
                          </w:r>
                        </w:sdtContent>
                      </w:sdt>
                      <w:r>
                        <w:t>. dalinai nesavarankiškas,</w:t>
                      </w:r>
                    </w:p>
                  </w:sdtContent>
                </w:sdt>
                <w:sdt>
                  <w:sdtPr>
                    <w:alias w:val="40.2 p."/>
                    <w:tag w:val="part_66285aecc74e43b8898d33b133efc39a"/>
                    <w:lock w:val="sdtLocked"/>
                    <w:richText/>
                  </w:sdtPr>
                  <w:sdtContent>
                    <w:p>
                      <w:pPr>
                        <w:widowControl w:val="0"/>
                        <w:shd w:val="clear" w:color="auto" w:fill="FFFFFF"/>
                        <w:ind w:firstLine="709"/>
                        <w:jc w:val="both"/>
                      </w:pPr>
                      <w:sdt>
                        <w:sdtPr>
                          <w:alias w:val="Numeris"/>
                          <w:tag w:val="nr_66285aecc74e43b8898d33b133efc39a"/>
                          <w:lock w:val="sdtLocked"/>
                          <w:richText/>
                        </w:sdtPr>
                        <w:sdtContent>
                          <w:r>
                            <w:t>40.2</w:t>
                          </w:r>
                        </w:sdtContent>
                      </w:sdt>
                      <w:r>
                        <w:t>. visiškai nesavarankiškas.</w:t>
                      </w:r>
                    </w:p>
                  </w:sdtContent>
                </w:sdt>
              </w:sdtContent>
            </w:sdt>
            <w:sdt>
              <w:sdtPr>
                <w:alias w:val="41 p."/>
                <w:tag w:val="part_d751507921584f269f612b618d678f9a"/>
                <w:lock w:val="sdtLocked"/>
                <w:richText/>
              </w:sdtPr>
              <w:sdtContent>
                <w:p>
                  <w:pPr>
                    <w:widowControl w:val="0"/>
                    <w:shd w:val="clear" w:color="auto" w:fill="FFFFFF"/>
                    <w:ind w:firstLine="709"/>
                    <w:jc w:val="both"/>
                  </w:pPr>
                  <w:sdt>
                    <w:sdtPr>
                      <w:alias w:val="Numeris"/>
                      <w:tag w:val="nr_d751507921584f269f612b618d678f9a"/>
                      <w:lock w:val="sdtLocked"/>
                      <w:richText/>
                    </w:sdtPr>
                    <w:sdtContent>
                      <w:r>
                        <w:t>41</w:t>
                      </w:r>
                    </w:sdtContent>
                  </w:sdt>
                  <w:r>
                    <w:t>. Nustatant asmens, gyvenančio kartu su šeima, socialinės globos poreikį, atsižvelgiama į artimųjų gebėjimus bei motyvaciją pasirūpinti vienas kitu.</w:t>
                  </w:r>
                </w:p>
              </w:sdtContent>
            </w:sdt>
            <w:sdt>
              <w:sdtPr>
                <w:alias w:val="42 p."/>
                <w:tag w:val="part_14b4c0d3ef4e41468b0c4b91a016e2fa"/>
                <w:lock w:val="sdtLocked"/>
                <w:richText/>
              </w:sdtPr>
              <w:sdtContent>
                <w:p>
                  <w:pPr>
                    <w:widowControl w:val="0"/>
                    <w:shd w:val="clear" w:color="auto" w:fill="FFFFFF"/>
                    <w:ind w:firstLine="709"/>
                    <w:jc w:val="both"/>
                  </w:pPr>
                  <w:sdt>
                    <w:sdtPr>
                      <w:alias w:val="Numeris"/>
                      <w:tag w:val="nr_14b4c0d3ef4e41468b0c4b91a016e2fa"/>
                      <w:lock w:val="sdtLocked"/>
                      <w:richText/>
                    </w:sdtPr>
                    <w:sdtContent>
                      <w:r>
                        <w:t>42</w:t>
                      </w:r>
                    </w:sdtContent>
                  </w:sdt>
                  <w:r>
                    <w:t>. Vertinant asmens poreikį socialinei globai ir nustačius, jog asmuo yra savarankiškas ir socialinė globa jam nebūtina, socialinis darbuotojas teikia išvadą dėl bendrųjų socialinių paslaugų ar socialinės priežiūros asmeniui teikimo.</w:t>
                  </w:r>
                </w:p>
                <w:p>
                  <w:pPr>
                    <w:ind w:firstLine="709"/>
                    <w:jc w:val="both"/>
                  </w:pPr>
                </w:p>
              </w:sdtContent>
            </w:sdt>
          </w:sdtContent>
        </w:sdt>
        <w:sdt>
          <w:sdtPr>
            <w:alias w:val="skyrius"/>
            <w:tag w:val="part_99ebdf267f3f45088ad073eec10ed414"/>
            <w:lock w:val="sdtLocked"/>
            <w:richText/>
          </w:sdtPr>
          <w:sdtContent>
            <w:p>
              <w:pPr>
                <w:widowControl w:val="0"/>
                <w:shd w:val="clear" w:color="auto" w:fill="FFFFFF"/>
                <w:jc w:val="center"/>
              </w:pPr>
              <w:sdt>
                <w:sdtPr>
                  <w:alias w:val="Numeris"/>
                  <w:tag w:val="nr_99ebdf267f3f45088ad073eec10ed414"/>
                  <w:lock w:val="sdtLocked"/>
                  <w:richText/>
                </w:sdtPr>
                <w:sdtContent>
                  <w:r>
                    <w:rPr>
                      <w:b/>
                      <w:bCs/>
                    </w:rPr>
                    <w:t>VII</w:t>
                  </w:r>
                </w:sdtContent>
              </w:sdt>
              <w:r>
                <w:rPr>
                  <w:b/>
                  <w:bCs/>
                </w:rPr>
                <w:t xml:space="preserve">. </w:t>
              </w:r>
              <w:sdt>
                <w:sdtPr>
                  <w:alias w:val="Pavadinimas"/>
                  <w:tag w:val="title_99ebdf267f3f45088ad073eec10ed414"/>
                  <w:lock w:val="sdtLocked"/>
                  <w:richText/>
                </w:sdtPr>
                <w:sdtContent>
                  <w:r>
                    <w:rPr>
                      <w:b/>
                      <w:bCs/>
                    </w:rPr>
                    <w:t>SOCIALINIŲ PASLAUGŲ ASMENIUI (ŠEIMAI) SKYRIMAS, SUSTABDYMAS IR NUTRAUKIMAS</w:t>
                  </w:r>
                </w:sdtContent>
              </w:sdt>
            </w:p>
            <w:p>
              <w:pPr>
                <w:ind w:firstLine="709"/>
                <w:jc w:val="both"/>
              </w:pPr>
            </w:p>
            <w:sdt>
              <w:sdtPr>
                <w:alias w:val="43 p."/>
                <w:tag w:val="part_67cef70080574bb0a82f4c767ca759b8"/>
                <w:lock w:val="sdtLocked"/>
                <w:richText/>
              </w:sdtPr>
              <w:sdtContent>
                <w:p>
                  <w:pPr>
                    <w:widowControl w:val="0"/>
                    <w:shd w:val="clear" w:color="auto" w:fill="FFFFFF"/>
                    <w:ind w:firstLine="709"/>
                    <w:jc w:val="both"/>
                  </w:pPr>
                  <w:sdt>
                    <w:sdtPr>
                      <w:alias w:val="Numeris"/>
                      <w:tag w:val="nr_67cef70080574bb0a82f4c767ca759b8"/>
                      <w:lock w:val="sdtLocked"/>
                      <w:richText/>
                    </w:sdtPr>
                    <w:sdtContent>
                      <w:r>
                        <w:t>43</w:t>
                      </w:r>
                    </w:sdtContent>
                  </w:sdt>
                  <w:r>
                    <w:t>. Sprendimas dėl socialinės priežiūros asmeniui (šeimai) skyrimo, sustabdymo ir nutraukimo priimamas per 3 darbo dienas socialinio darbuotojo, nustačiusio asmens (šeimos) socialinių paslaugų poreikį, teikimu savivaldybės institucijos nustatyta tvarka.</w:t>
                  </w:r>
                </w:p>
              </w:sdtContent>
            </w:sdt>
            <w:sdt>
              <w:sdtPr>
                <w:alias w:val="44 p."/>
                <w:tag w:val="part_beef6fa536e9472cabf99aa652f2e370"/>
                <w:lock w:val="sdtLocked"/>
                <w:richText/>
              </w:sdtPr>
              <w:sdtContent>
                <w:p>
                  <w:pPr>
                    <w:widowControl w:val="0"/>
                    <w:shd w:val="clear" w:color="auto" w:fill="FFFFFF"/>
                    <w:ind w:firstLine="709"/>
                    <w:jc w:val="both"/>
                  </w:pPr>
                  <w:sdt>
                    <w:sdtPr>
                      <w:alias w:val="Numeris"/>
                      <w:tag w:val="nr_beef6fa536e9472cabf99aa652f2e370"/>
                      <w:lock w:val="sdtLocked"/>
                      <w:richText/>
                    </w:sdtPr>
                    <w:sdtContent>
                      <w:r>
                        <w:t>44</w:t>
                      </w:r>
                    </w:sdtContent>
                  </w:sdt>
                  <w:r>
                    <w:t>. Sprendimas dėl socialinės globos asmeniui skyrimo, sustabdymo ir nutraukimo priimamas per 30 dienų socialinio darbuotojo, nustačiusio asmens (šeimos) socialinių paslaugų poreikį, teikimu savivaldybės institucijos nustatyta tvarka.</w:t>
                  </w:r>
                </w:p>
              </w:sdtContent>
            </w:sdt>
            <w:sdt>
              <w:sdtPr>
                <w:alias w:val="45 p."/>
                <w:tag w:val="part_cb257b69ab394f95b30540d3ab84210c"/>
                <w:lock w:val="sdtLocked"/>
                <w:richText/>
              </w:sdtPr>
              <w:sdtContent>
                <w:p>
                  <w:pPr>
                    <w:widowControl w:val="0"/>
                    <w:shd w:val="clear" w:color="auto" w:fill="FFFFFF"/>
                    <w:ind w:firstLine="709"/>
                    <w:jc w:val="both"/>
                  </w:pPr>
                  <w:sdt>
                    <w:sdtPr>
                      <w:alias w:val="Numeris"/>
                      <w:tag w:val="nr_cb257b69ab394f95b30540d3ab84210c"/>
                      <w:lock w:val="sdtLocked"/>
                      <w:richText/>
                    </w:sdtPr>
                    <w:sdtContent>
                      <w:r>
                        <w:t>45</w:t>
                      </w:r>
                    </w:sdtContent>
                  </w:sdt>
                  <w:r>
                    <w:t>. Paaiškėjus, kad asmuo, besikreipiantis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46 p."/>
                <w:tag w:val="part_739c97f7d2ff4cf98efc4cf0f9ee9b81"/>
                <w:lock w:val="sdtLocked"/>
                <w:richText/>
              </w:sdtPr>
              <w:sdtContent>
                <w:p>
                  <w:pPr>
                    <w:widowControl w:val="0"/>
                    <w:shd w:val="clear" w:color="auto" w:fill="FFFFFF"/>
                    <w:ind w:firstLine="709"/>
                    <w:jc w:val="both"/>
                  </w:pPr>
                  <w:sdt>
                    <w:sdtPr>
                      <w:alias w:val="Numeris"/>
                      <w:tag w:val="nr_739c97f7d2ff4cf98efc4cf0f9ee9b81"/>
                      <w:lock w:val="sdtLocked"/>
                      <w:richText/>
                    </w:sdtPr>
                    <w:sdtContent>
                      <w:r>
                        <w:t>46</w:t>
                      </w:r>
                    </w:sdtContent>
                  </w:sdt>
                  <w:r>
                    <w:t xml:space="preserve">. Priėmus sprendimą dėl socialinių paslaugų asmeniui (šeimai) skyrimo, užpildoma Sprendimo dėl socialinių paslaugų ir specialiosios pagalbos priemonių asmeniui skyrimo – SP-9 forma, patvirtinta socialinės apsaugos ir darbo ministro 2005 m. birželio 27 d. įsakymu Nr. A1-183 (Žin., 2005, Nr. </w:t>
                  </w:r>
                  <w:hyperlink r:id="rId22" w:tgtFrame="_blank" w:history="1">
                    <w:r>
                      <w:rPr>
                        <w:color w:val="0000FF" w:themeColor="hyperlink"/>
                        <w:u w:val="single"/>
                      </w:rPr>
                      <w:t>81-2986</w:t>
                    </w:r>
                  </w:hyperlink>
                  <w:r>
                    <w:t>).</w:t>
                  </w:r>
                </w:p>
              </w:sdtContent>
            </w:sdt>
            <w:sdt>
              <w:sdtPr>
                <w:alias w:val="47 p."/>
                <w:tag w:val="part_be3fef0902cd4aad9b3e9a4c2efe92b7"/>
                <w:lock w:val="sdtLocked"/>
                <w:richText/>
              </w:sdtPr>
              <w:sdtContent>
                <w:p>
                  <w:pPr>
                    <w:widowControl w:val="0"/>
                    <w:shd w:val="clear" w:color="auto" w:fill="FFFFFF"/>
                    <w:ind w:firstLine="709"/>
                    <w:jc w:val="both"/>
                  </w:pPr>
                  <w:sdt>
                    <w:sdtPr>
                      <w:alias w:val="Numeris"/>
                      <w:tag w:val="nr_be3fef0902cd4aad9b3e9a4c2efe92b7"/>
                      <w:lock w:val="sdtLocked"/>
                      <w:richText/>
                    </w:sdtPr>
                    <w:sdtContent>
                      <w:r>
                        <w:t>47</w:t>
                      </w:r>
                    </w:sdtContent>
                  </w:sdt>
                  <w:r>
                    <w:t>. Jei asmeniui, gaunančiam socialines paslaugas socialinių paslaugų įstaigoje, reikalinga keisti paslaugų rūšį, įstaigos vadovas dėl paslaugų rūšies keitimo kreipiasi į savivaldybę, kuri priėmė sprendimą dėl socialinių paslaugų asmeniui skyrimo.</w:t>
                  </w:r>
                </w:p>
              </w:sdtContent>
            </w:sdt>
            <w:sdt>
              <w:sdtPr>
                <w:alias w:val="48 p."/>
                <w:tag w:val="part_7e60294e8d1448c6844e250332cb3f74"/>
                <w:lock w:val="sdtLocked"/>
                <w:richText/>
              </w:sdtPr>
              <w:sdtContent>
                <w:p>
                  <w:pPr>
                    <w:widowControl w:val="0"/>
                    <w:shd w:val="clear" w:color="auto" w:fill="FFFFFF"/>
                    <w:ind w:firstLine="709"/>
                    <w:jc w:val="both"/>
                  </w:pPr>
                  <w:sdt>
                    <w:sdtPr>
                      <w:alias w:val="Numeris"/>
                      <w:tag w:val="nr_7e60294e8d1448c6844e250332cb3f74"/>
                      <w:lock w:val="sdtLocked"/>
                      <w:richText/>
                    </w:sdtPr>
                    <w:sdtContent>
                      <w:r>
                        <w:t>48</w:t>
                      </w:r>
                    </w:sdtContent>
                  </w:sdt>
                  <w:r>
                    <w:t>. Sprendimas dėl socialinių paslaugų skyrimo per 5 kalendorines dienas nuo jo priėmimo dienos įteikiamas (išsiunčiamas) asmeniui. Sprendimo kopija įsegama į asmens bylą.</w:t>
                  </w:r>
                </w:p>
                <w:p>
                  <w:pPr>
                    <w:ind w:firstLine="709"/>
                    <w:jc w:val="both"/>
                  </w:pPr>
                </w:p>
              </w:sdtContent>
            </w:sdt>
          </w:sdtContent>
        </w:sdt>
        <w:sdt>
          <w:sdtPr>
            <w:alias w:val="skyrius"/>
            <w:tag w:val="part_2539648434544d01833dfb9572c4842a"/>
            <w:lock w:val="sdtLocked"/>
            <w:richText/>
          </w:sdtPr>
          <w:sdtContent>
            <w:p>
              <w:pPr>
                <w:widowControl w:val="0"/>
                <w:shd w:val="clear" w:color="auto" w:fill="FFFFFF"/>
                <w:jc w:val="center"/>
              </w:pPr>
              <w:sdt>
                <w:sdtPr>
                  <w:alias w:val="Numeris"/>
                  <w:tag w:val="nr_2539648434544d01833dfb9572c4842a"/>
                  <w:lock w:val="sdtLocked"/>
                  <w:richText/>
                </w:sdtPr>
                <w:sdtContent>
                  <w:r>
                    <w:rPr>
                      <w:b/>
                      <w:bCs/>
                    </w:rPr>
                    <w:t>VIII</w:t>
                  </w:r>
                </w:sdtContent>
              </w:sdt>
              <w:r>
                <w:rPr>
                  <w:b/>
                  <w:bCs/>
                </w:rPr>
                <w:t xml:space="preserve">. </w:t>
              </w:r>
              <w:sdt>
                <w:sdtPr>
                  <w:alias w:val="Pavadinimas"/>
                  <w:tag w:val="title_2539648434544d01833dfb9572c4842a"/>
                  <w:lock w:val="sdtLocked"/>
                  <w:richText/>
                </w:sdtPr>
                <w:sdtContent>
                  <w:r>
                    <w:rPr>
                      <w:b/>
                      <w:bCs/>
                    </w:rPr>
                    <w:t>ASMENS (ŠEIMOS) TEISĖS IR PAREIGOS</w:t>
                  </w:r>
                </w:sdtContent>
              </w:sdt>
            </w:p>
            <w:p>
              <w:pPr>
                <w:ind w:firstLine="709"/>
                <w:jc w:val="both"/>
              </w:pPr>
            </w:p>
            <w:sdt>
              <w:sdtPr>
                <w:alias w:val="49 p."/>
                <w:tag w:val="part_fba839857bcd4c1caa7ee23a469b6ae9"/>
                <w:lock w:val="sdtLocked"/>
                <w:richText/>
              </w:sdtPr>
              <w:sdtContent>
                <w:p>
                  <w:pPr>
                    <w:widowControl w:val="0"/>
                    <w:shd w:val="clear" w:color="auto" w:fill="FFFFFF"/>
                    <w:ind w:firstLine="709"/>
                    <w:jc w:val="both"/>
                  </w:pPr>
                  <w:sdt>
                    <w:sdtPr>
                      <w:alias w:val="Numeris"/>
                      <w:tag w:val="nr_fba839857bcd4c1caa7ee23a469b6ae9"/>
                      <w:lock w:val="sdtLocked"/>
                      <w:richText/>
                    </w:sdtPr>
                    <w:sdtContent>
                      <w:r>
                        <w:t>49</w:t>
                      </w:r>
                    </w:sdtContent>
                  </w:sdt>
                  <w:r>
                    <w:t>. Asmuo (šeima) turi teisę į informacijos ir dokumentų apie asmenį (šeimą) konfidencialumą.</w:t>
                  </w:r>
                </w:p>
              </w:sdtContent>
            </w:sdt>
            <w:sdt>
              <w:sdtPr>
                <w:alias w:val="50 p."/>
                <w:tag w:val="part_7657b4d36ffb4f8681152d088999f3eb"/>
                <w:lock w:val="sdtLocked"/>
                <w:richText/>
              </w:sdtPr>
              <w:sdtContent>
                <w:p>
                  <w:pPr>
                    <w:widowControl w:val="0"/>
                    <w:shd w:val="clear" w:color="auto" w:fill="FFFFFF"/>
                    <w:ind w:firstLine="709"/>
                    <w:jc w:val="both"/>
                  </w:pPr>
                  <w:sdt>
                    <w:sdtPr>
                      <w:alias w:val="Numeris"/>
                      <w:tag w:val="nr_7657b4d36ffb4f8681152d088999f3eb"/>
                      <w:lock w:val="sdtLocked"/>
                      <w:richText/>
                    </w:sdtPr>
                    <w:sdtContent>
                      <w:r>
                        <w:t>50</w:t>
                      </w:r>
                    </w:sdtContent>
                  </w:sdt>
                  <w:r>
                    <w:t>. Asmuo, jo globėjas, rūpintojas privalo teikti socialiniam darbuotojui informaciją, susijusią su asmens (šeimos) poreikio socialinėms paslaugoms vertinimu.</w:t>
                  </w:r>
                </w:p>
              </w:sdtContent>
            </w:sdt>
            <w:sdt>
              <w:sdtPr>
                <w:alias w:val="51 p."/>
                <w:tag w:val="part_fd4ea5ac225f4d9fa37909a1c9c28900"/>
                <w:lock w:val="sdtLocked"/>
                <w:richText/>
              </w:sdtPr>
              <w:sdtContent>
                <w:p>
                  <w:pPr>
                    <w:widowControl w:val="0"/>
                    <w:shd w:val="clear" w:color="auto" w:fill="FFFFFF"/>
                    <w:ind w:firstLine="709"/>
                    <w:jc w:val="both"/>
                  </w:pPr>
                  <w:sdt>
                    <w:sdtPr>
                      <w:alias w:val="Numeris"/>
                      <w:tag w:val="nr_fd4ea5ac225f4d9fa37909a1c9c28900"/>
                      <w:lock w:val="sdtLocked"/>
                      <w:richText/>
                    </w:sdtPr>
                    <w:sdtContent>
                      <w:r>
                        <w:t>51</w:t>
                      </w:r>
                    </w:sdtContent>
                  </w:sdt>
                  <w:r>
                    <w:t>. Asmuo (šeima) atsako už pateikiamų vertinti duomenų tikrumą bei informacijos teisingumą.</w:t>
                  </w:r>
                </w:p>
                <w:p>
                  <w:pPr>
                    <w:ind w:firstLine="709"/>
                    <w:jc w:val="both"/>
                  </w:pPr>
                </w:p>
              </w:sdtContent>
            </w:sdt>
          </w:sdtContent>
        </w:sdt>
        <w:sdt>
          <w:sdtPr>
            <w:alias w:val="skyrius"/>
            <w:tag w:val="part_c3bf9e7b230c45be9ca286800807cbc3"/>
            <w:lock w:val="sdtLocked"/>
            <w:richText/>
          </w:sdtPr>
          <w:sdtContent>
            <w:p>
              <w:pPr>
                <w:widowControl w:val="0"/>
                <w:shd w:val="clear" w:color="auto" w:fill="FFFFFF"/>
                <w:jc w:val="center"/>
              </w:pPr>
              <w:sdt>
                <w:sdtPr>
                  <w:alias w:val="Numeris"/>
                  <w:tag w:val="nr_c3bf9e7b230c45be9ca286800807cbc3"/>
                  <w:lock w:val="sdtLocked"/>
                  <w:richText/>
                </w:sdtPr>
                <w:sdtContent>
                  <w:r>
                    <w:rPr>
                      <w:b/>
                      <w:bCs/>
                    </w:rPr>
                    <w:t>IX</w:t>
                  </w:r>
                </w:sdtContent>
              </w:sdt>
              <w:r>
                <w:rPr>
                  <w:b/>
                  <w:bCs/>
                </w:rPr>
                <w:t xml:space="preserve">. </w:t>
              </w:r>
              <w:sdt>
                <w:sdtPr>
                  <w:alias w:val="Pavadinimas"/>
                  <w:tag w:val="title_c3bf9e7b230c45be9ca286800807cbc3"/>
                  <w:lock w:val="sdtLocked"/>
                  <w:richText/>
                </w:sdtPr>
                <w:sdtContent>
                  <w:r>
                    <w:rPr>
                      <w:b/>
                      <w:bCs/>
                    </w:rPr>
                    <w:t>INFORMACIJOS APIE ASMENĮ (ŠEIMĄ), GAUNANTĮ SOCIALINES PASLAUGAS, SAUGOJIMAS</w:t>
                  </w:r>
                </w:sdtContent>
              </w:sdt>
            </w:p>
            <w:p>
              <w:pPr>
                <w:ind w:firstLine="709"/>
                <w:jc w:val="both"/>
              </w:pPr>
            </w:p>
            <w:sdt>
              <w:sdtPr>
                <w:alias w:val="52 p."/>
                <w:tag w:val="part_abccf1c5012b43118a46e3a5abaa5d1e"/>
                <w:lock w:val="sdtLocked"/>
                <w:richText/>
              </w:sdtPr>
              <w:sdtContent>
                <w:p>
                  <w:pPr>
                    <w:widowControl w:val="0"/>
                    <w:shd w:val="clear" w:color="auto" w:fill="FFFFFF"/>
                    <w:ind w:firstLine="709"/>
                    <w:jc w:val="both"/>
                  </w:pPr>
                  <w:sdt>
                    <w:sdtPr>
                      <w:alias w:val="Numeris"/>
                      <w:tag w:val="nr_abccf1c5012b43118a46e3a5abaa5d1e"/>
                      <w:lock w:val="sdtLocked"/>
                      <w:richText/>
                    </w:sdtPr>
                    <w:sdtContent>
                      <w:r>
                        <w:t>52</w:t>
                      </w:r>
                    </w:sdtContent>
                  </w:sdt>
                  <w:r>
                    <w:t>. Informacijai kaupti savivaldybėse užvedama asmens (šeimos) registracijos kortelė. Kortelėje pažymimos poreikio nustatymo išvados ir informacija apie socialinių paslaugų skyrimą. Asmens (šeimos) socialinių paslaugų registracijos kortelės formą ir galiojimo terminą nustato savivaldybės institucija.</w:t>
                  </w:r>
                </w:p>
              </w:sdtContent>
            </w:sdt>
            <w:sdt>
              <w:sdtPr>
                <w:alias w:val="53 p."/>
                <w:tag w:val="part_dd9bee39c849409d8f931ee3d96a50b0"/>
                <w:lock w:val="sdtLocked"/>
                <w:richText/>
              </w:sdtPr>
              <w:sdtContent>
                <w:p>
                  <w:pPr>
                    <w:widowControl w:val="0"/>
                    <w:shd w:val="clear" w:color="auto" w:fill="FFFFFF"/>
                    <w:ind w:firstLine="709"/>
                    <w:jc w:val="both"/>
                  </w:pPr>
                  <w:sdt>
                    <w:sdtPr>
                      <w:alias w:val="Numeris"/>
                      <w:tag w:val="nr_dd9bee39c849409d8f931ee3d96a50b0"/>
                      <w:lock w:val="sdtLocked"/>
                      <w:richText/>
                    </w:sdtPr>
                    <w:sdtContent>
                      <w:r>
                        <w:t>53</w:t>
                      </w:r>
                    </w:sdtContent>
                  </w:sdt>
                  <w:r>
                    <w:t>. Registracijos kortelės duomenys turi būti atnaujinami atsižvelgiant į duomenų pasikeitimus. Asmeniui (šeimai) pakartotinai kreipiantis socialinių paslaugų, registracijos kortelė turi būti papildoma.</w:t>
                  </w:r>
                </w:p>
              </w:sdtContent>
            </w:sdt>
            <w:sdt>
              <w:sdtPr>
                <w:alias w:val="54 p."/>
                <w:tag w:val="part_2acf0dc5b17840eab051a2de8c956a5c"/>
                <w:lock w:val="sdtLocked"/>
                <w:richText/>
              </w:sdtPr>
              <w:sdtContent>
                <w:p>
                  <w:pPr>
                    <w:widowControl w:val="0"/>
                    <w:shd w:val="clear" w:color="auto" w:fill="FFFFFF"/>
                    <w:ind w:firstLine="709"/>
                    <w:jc w:val="both"/>
                  </w:pPr>
                  <w:sdt>
                    <w:sdtPr>
                      <w:alias w:val="Numeris"/>
                      <w:tag w:val="nr_2acf0dc5b17840eab051a2de8c956a5c"/>
                      <w:lock w:val="sdtLocked"/>
                      <w:richText/>
                    </w:sdtPr>
                    <w:sdtContent>
                      <w:r>
                        <w:t>54</w:t>
                      </w:r>
                    </w:sdtContent>
                  </w:sdt>
                  <w:r>
                    <w:t>. Asmeniui (šeimai) pakeitus gyvenamąją vietą, registracijos kortelės bei dokumentų kopijos persiunčiamos naujos gyvenamosios vietos savivaldybei.</w:t>
                  </w:r>
                </w:p>
              </w:sdtContent>
            </w:sdt>
            <w:sdt>
              <w:sdtPr>
                <w:alias w:val="55 p."/>
                <w:tag w:val="part_960ddbff5d7f42949eba4b53cb7d2d0a"/>
                <w:lock w:val="sdtLocked"/>
                <w:richText/>
              </w:sdtPr>
              <w:sdtContent>
                <w:p>
                  <w:pPr>
                    <w:widowControl w:val="0"/>
                    <w:shd w:val="clear" w:color="auto" w:fill="FFFFFF"/>
                    <w:ind w:firstLine="709"/>
                    <w:jc w:val="both"/>
                  </w:pPr>
                  <w:sdt>
                    <w:sdtPr>
                      <w:alias w:val="Numeris"/>
                      <w:tag w:val="nr_960ddbff5d7f42949eba4b53cb7d2d0a"/>
                      <w:lock w:val="sdtLocked"/>
                      <w:richText/>
                    </w:sdtPr>
                    <w:sdtContent>
                      <w:r>
                        <w:t>55</w:t>
                      </w:r>
                    </w:sdtContent>
                  </w:sdt>
                  <w:r>
                    <w:t>. Socialinių paslaugų įstaigoje informacija apie asmens socialinių paslaugų poreikį kaupiama asmens byloje.</w:t>
                  </w:r>
                </w:p>
                <w:p>
                  <w:pPr>
                    <w:ind w:firstLine="709"/>
                    <w:jc w:val="both"/>
                  </w:pPr>
                </w:p>
              </w:sdtContent>
            </w:sdt>
          </w:sdtContent>
        </w:sdt>
        <w:sdt>
          <w:sdtPr>
            <w:alias w:val="skyrius"/>
            <w:tag w:val="part_996678cb9ac54e7390956763aee40ea2"/>
            <w:lock w:val="sdtLocked"/>
            <w:richText/>
          </w:sdtPr>
          <w:sdtContent>
            <w:p>
              <w:pPr>
                <w:widowControl w:val="0"/>
                <w:shd w:val="clear" w:color="auto" w:fill="FFFFFF"/>
                <w:jc w:val="center"/>
              </w:pPr>
              <w:sdt>
                <w:sdtPr>
                  <w:alias w:val="Numeris"/>
                  <w:tag w:val="nr_996678cb9ac54e7390956763aee40ea2"/>
                  <w:lock w:val="sdtLocked"/>
                  <w:richText/>
                </w:sdtPr>
                <w:sdtContent>
                  <w:r>
                    <w:rPr>
                      <w:b/>
                      <w:bCs/>
                    </w:rPr>
                    <w:t>X</w:t>
                  </w:r>
                </w:sdtContent>
              </w:sdt>
              <w:r>
                <w:rPr>
                  <w:b/>
                  <w:bCs/>
                </w:rPr>
                <w:t xml:space="preserve">. </w:t>
              </w:r>
              <w:sdt>
                <w:sdtPr>
                  <w:alias w:val="Pavadinimas"/>
                  <w:tag w:val="title_996678cb9ac54e7390956763aee40ea2"/>
                  <w:lock w:val="sdtLocked"/>
                  <w:richText/>
                </w:sdtPr>
                <w:sdtContent>
                  <w:r>
                    <w:rPr>
                      <w:b/>
                      <w:bCs/>
                    </w:rPr>
                    <w:t>SKUNDŲ NAGRINĖJIMAS</w:t>
                  </w:r>
                </w:sdtContent>
              </w:sdt>
            </w:p>
            <w:p>
              <w:pPr>
                <w:ind w:firstLine="709"/>
                <w:jc w:val="both"/>
              </w:pPr>
            </w:p>
            <w:sdt>
              <w:sdtPr>
                <w:alias w:val="56 p."/>
                <w:tag w:val="part_1903c63764ad4de5923b4b44f6d5f596"/>
                <w:lock w:val="sdtLocked"/>
                <w:richText/>
              </w:sdtPr>
              <w:sdtContent>
                <w:p>
                  <w:pPr>
                    <w:widowControl w:val="0"/>
                    <w:shd w:val="clear" w:color="auto" w:fill="FFFFFF"/>
                    <w:ind w:firstLine="709"/>
                    <w:jc w:val="both"/>
                  </w:pPr>
                  <w:sdt>
                    <w:sdtPr>
                      <w:alias w:val="Numeris"/>
                      <w:tag w:val="nr_1903c63764ad4de5923b4b44f6d5f596"/>
                      <w:lock w:val="sdtLocked"/>
                      <w:richText/>
                    </w:sdtPr>
                    <w:sdtContent>
                      <w:r>
                        <w:t>56</w:t>
                      </w:r>
                    </w:sdtContent>
                  </w:sdt>
                  <w:r>
                    <w:t>. Savivaldybės institucijos nustatyta tvarka paskirtų socialinių darbuotojų išvadas dėl asmens (šeimos) socialinių paslaugų poreikio skirti socialines paslaugas nustatymo asmuo (vienas iš suaugusių šeimos narių) ar jo globėjas, rūpintojas, kiti suinteresuoti asmenys gali apskųsti savivaldybės administracijos direktoriui.</w:t>
                  </w:r>
                </w:p>
              </w:sdtContent>
            </w:sdt>
            <w:sdt>
              <w:sdtPr>
                <w:alias w:val="57 p."/>
                <w:tag w:val="part_3c8fc9ca717b475882bd97e6b466908d"/>
                <w:lock w:val="sdtLocked"/>
                <w:richText/>
              </w:sdtPr>
              <w:sdtContent>
                <w:p>
                  <w:pPr>
                    <w:widowControl w:val="0"/>
                    <w:shd w:val="clear" w:color="auto" w:fill="FFFFFF"/>
                    <w:ind w:firstLine="709"/>
                    <w:jc w:val="both"/>
                  </w:pPr>
                  <w:sdt>
                    <w:sdtPr>
                      <w:alias w:val="Numeris"/>
                      <w:tag w:val="nr_3c8fc9ca717b475882bd97e6b466908d"/>
                      <w:lock w:val="sdtLocked"/>
                      <w:richText/>
                    </w:sdtPr>
                    <w:sdtContent>
                      <w:r>
                        <w:t>57</w:t>
                      </w:r>
                    </w:sdtContent>
                  </w:sdt>
                  <w:r>
                    <w:t>. Apskundus išvadas dėl asmens (šeimos) socialinių paslaugų poreikio nustatymo, savivaldybės administracijos direktoriaus sprendimu turi būti sudaryta komisija, kuri pakartotinai nustatytų asmens (šeimos) socialinių paslaugų poreikį.</w:t>
                  </w:r>
                </w:p>
              </w:sdtContent>
            </w:sdt>
            <w:sdt>
              <w:sdtPr>
                <w:alias w:val="58 p."/>
                <w:tag w:val="part_7aa67b0fefa74b01bd8213277aa6174c"/>
                <w:lock w:val="sdtLocked"/>
                <w:richText/>
              </w:sdtPr>
              <w:sdtContent>
                <w:p>
                  <w:pPr>
                    <w:widowControl w:val="0"/>
                    <w:shd w:val="clear" w:color="auto" w:fill="FFFFFF"/>
                    <w:ind w:firstLine="709"/>
                    <w:jc w:val="both"/>
                  </w:pPr>
                  <w:sdt>
                    <w:sdtPr>
                      <w:alias w:val="Numeris"/>
                      <w:tag w:val="nr_7aa67b0fefa74b01bd8213277aa6174c"/>
                      <w:lock w:val="sdtLocked"/>
                      <w:richText/>
                    </w:sdtPr>
                    <w:sdtContent>
                      <w:r>
                        <w:t>58</w:t>
                      </w:r>
                    </w:sdtContent>
                  </w:sdt>
                  <w:r>
                    <w:t>. Savivaldybės administracijos direktoriaus sudaryta komisija, nustačiusi, kad socialinis darbuotojas neteisingai įvertino asmens (šeimos) socialinių paslaugų poreikį, teikia išvadą savivaldybės administracijos direktoriui.</w:t>
                  </w:r>
                </w:p>
              </w:sdtContent>
            </w:sdt>
            <w:sdt>
              <w:sdtPr>
                <w:alias w:val="59 p."/>
                <w:tag w:val="part_973fcb37b97e4abca07ee696879a519c"/>
                <w:lock w:val="sdtLocked"/>
                <w:richText/>
              </w:sdtPr>
              <w:sdtContent>
                <w:p>
                  <w:pPr>
                    <w:widowControl w:val="0"/>
                    <w:shd w:val="clear" w:color="auto" w:fill="FFFFFF"/>
                    <w:ind w:firstLine="709"/>
                    <w:jc w:val="both"/>
                  </w:pPr>
                  <w:sdt>
                    <w:sdtPr>
                      <w:alias w:val="Numeris"/>
                      <w:tag w:val="nr_973fcb37b97e4abca07ee696879a519c"/>
                      <w:lock w:val="sdtLocked"/>
                      <w:richText/>
                    </w:sdtPr>
                    <w:sdtContent>
                      <w:r>
                        <w:t>59</w:t>
                      </w:r>
                    </w:sdtContent>
                  </w:sdt>
                  <w:r>
                    <w:t>. Socialinis darbuotojas, kaltas dėl netinkamo asmens (šeimos) socialinių paslaugų poreikio nustatymo, gali būti traukiamas drausminėn atsakomybėn teisės aktų nustatyta tvarka.</w:t>
                  </w:r>
                </w:p>
              </w:sdtContent>
            </w:sdt>
            <w:sdt>
              <w:sdtPr>
                <w:alias w:val="60 p."/>
                <w:tag w:val="part_010e2d4ec1a8432c995c66f0a55c4c61"/>
                <w:lock w:val="sdtLocked"/>
                <w:richText/>
              </w:sdtPr>
              <w:sdtContent>
                <w:p>
                  <w:pPr>
                    <w:widowControl w:val="0"/>
                    <w:shd w:val="clear" w:color="auto" w:fill="FFFFFF"/>
                    <w:ind w:firstLine="709"/>
                    <w:jc w:val="both"/>
                  </w:pPr>
                  <w:sdt>
                    <w:sdtPr>
                      <w:alias w:val="Numeris"/>
                      <w:tag w:val="nr_010e2d4ec1a8432c995c66f0a55c4c61"/>
                      <w:lock w:val="sdtLocked"/>
                      <w:richText/>
                    </w:sdtPr>
                    <w:sdtContent>
                      <w:r>
                        <w:t>60</w:t>
                      </w:r>
                    </w:sdtContent>
                  </w:sdt>
                  <w:r>
                    <w:t>. Sprendimą dėl socialinių paslaugų skyrimo asmuo (vienas iš suaugusių šeimos narių) ar jo globėjas, rūpintojas, kiti suinteresuoti asmenys gali apskųsti Socialinių paslaugų priežiūros departamentui prie Socialinės apsaugos ir darbo ministerijos.</w:t>
                  </w:r>
                </w:p>
              </w:sdtContent>
            </w:sdt>
            <w:sdt>
              <w:sdtPr>
                <w:alias w:val="61 p."/>
                <w:tag w:val="part_a73086a507db445bbfb0a104763a28b8"/>
                <w:lock w:val="sdtLocked"/>
                <w:richText/>
              </w:sdtPr>
              <w:sdtContent>
                <w:p>
                  <w:pPr>
                    <w:widowControl w:val="0"/>
                    <w:shd w:val="clear" w:color="auto" w:fill="FFFFFF"/>
                    <w:ind w:firstLine="709"/>
                    <w:jc w:val="both"/>
                  </w:pPr>
                  <w:sdt>
                    <w:sdtPr>
                      <w:alias w:val="Numeris"/>
                      <w:tag w:val="nr_a73086a507db445bbfb0a104763a28b8"/>
                      <w:lock w:val="sdtLocked"/>
                      <w:richText/>
                    </w:sdtPr>
                    <w:sdtContent>
                      <w:r>
                        <w:t>61</w:t>
                      </w:r>
                    </w:sdtContent>
                  </w:sdt>
                  <w:r>
                    <w:t>. Nustatęs pažeidimus dėl asmens (šeimos) socialinių paslaugų poreikio nustatymo ar skyrimo, Socialinių paslaugų priežiūros departamentas turi kreiptis į savivaldybės administracijos direktorių ir pareikalauti pašalinti trūkumus.</w:t>
                  </w:r>
                </w:p>
              </w:sdtContent>
            </w:sdt>
            <w:sdt>
              <w:sdtPr>
                <w:alias w:val="62 p."/>
                <w:tag w:val="part_d162249ca2d04cebb8b9a92cae252662"/>
                <w:lock w:val="sdtLocked"/>
                <w:richText/>
              </w:sdtPr>
              <w:sdtContent>
                <w:p>
                  <w:pPr>
                    <w:widowControl w:val="0"/>
                    <w:shd w:val="clear" w:color="auto" w:fill="FFFFFF"/>
                    <w:ind w:firstLine="709"/>
                    <w:jc w:val="both"/>
                  </w:pPr>
                  <w:sdt>
                    <w:sdtPr>
                      <w:alias w:val="Numeris"/>
                      <w:tag w:val="nr_d162249ca2d04cebb8b9a92cae252662"/>
                      <w:lock w:val="sdtLocked"/>
                      <w:richText/>
                    </w:sdtPr>
                    <w:sdtContent>
                      <w:r>
                        <w:t>62</w:t>
                      </w:r>
                    </w:sdtContent>
                  </w:sdt>
                  <w:r>
                    <w:t>. Ginčai dėl savivaldybės institucijos, Socialinių paslaugų priežiūros departamento priimtų sprendimų (neveikimo) nagrinėjami Administracinių bylų teisenos įstatymo nustatyta tvarka.</w:t>
                  </w:r>
                </w:p>
                <w:p>
                  <w:pPr>
                    <w:widowControl w:val="0"/>
                    <w:shd w:val="clear" w:color="auto" w:fill="FFFFFF"/>
                    <w:jc w:val="center"/>
                  </w:pPr>
                </w:p>
              </w:sdtContent>
            </w:sdt>
          </w:sdtContent>
        </w:sdt>
        <w:sdt>
          <w:sdtPr>
            <w:alias w:val=""/>
            <w:tag w:val="part_38afeac11bab4db4854f73381e07e958"/>
            <w:lock w:val="sdtLocked"/>
            <w:richText/>
          </w:sdtPr>
          <w:sdtContent>
            <w:p>
              <w:pPr>
                <w:widowControl w:val="0"/>
                <w:shd w:val="clear" w:color="auto" w:fill="FFFFFF"/>
                <w:jc w:val="center"/>
              </w:pPr>
              <w:r>
                <w:t>_________________</w:t>
              </w:r>
            </w:p>
          </w:sdtContent>
        </w:sdt>
      </w:sdtContent>
    </w:sdt>
    <w:sdt>
      <w:sdtPr>
        <w:alias w:val="pr."/>
        <w:tag w:val="part_7d4e6e717498467187f0e55234e6f8f9"/>
        <w:lock w:val="sdtLocked"/>
        <w:richText/>
      </w:sdtPr>
      <w:sdtContent>
        <w:p>
          <w:pPr>
            <w:widowControl w:val="0"/>
            <w:shd w:val="clear" w:color="auto" w:fill="FFFFFF"/>
            <w:ind w:firstLine="5102"/>
          </w:pPr>
          <w:r>
            <w:br w:type="page"/>
          </w:r>
        </w:p>
        <w:p>
          <w:pPr>
            <w:widowControl w:val="0"/>
            <w:shd w:val="clear" w:color="auto" w:fill="FFFFFF"/>
            <w:ind w:firstLine="5102"/>
          </w:pPr>
          <w:r>
            <w:t xml:space="preserve">Asmens (šeimos) socialinių paslaugų poreikio </w:t>
          </w:r>
        </w:p>
        <w:p>
          <w:pPr>
            <w:widowControl w:val="0"/>
            <w:shd w:val="clear" w:color="auto" w:fill="FFFFFF"/>
            <w:ind w:firstLine="5102"/>
          </w:pPr>
          <w:r>
            <w:t xml:space="preserve">nustatymo ir skyrimo tvarkos </w:t>
          </w:r>
        </w:p>
        <w:p>
          <w:pPr>
            <w:widowControl w:val="0"/>
            <w:shd w:val="clear" w:color="auto" w:fill="FFFFFF"/>
            <w:ind w:firstLine="5102"/>
          </w:pPr>
          <w:r>
            <w:t>priedas</w:t>
          </w:r>
        </w:p>
        <w:p>
          <w:pPr>
            <w:jc w:val="center"/>
          </w:pPr>
        </w:p>
        <w:p>
          <w:pPr>
            <w:jc w:val="center"/>
          </w:pPr>
          <w:r>
            <w:t>____________________________________________</w:t>
          </w:r>
        </w:p>
        <w:p>
          <w:pPr>
            <w:widowControl w:val="0"/>
            <w:shd w:val="clear" w:color="auto" w:fill="FFFFFF"/>
            <w:jc w:val="center"/>
            <w:rPr>
              <w:sz w:val="20"/>
            </w:rPr>
          </w:pPr>
          <w:r>
            <w:rPr>
              <w:sz w:val="20"/>
            </w:rPr>
            <w:t>(Įstaigos pavadinimas)</w:t>
          </w:r>
        </w:p>
        <w:p>
          <w:pPr>
            <w:jc w:val="center"/>
          </w:pPr>
        </w:p>
        <w:p>
          <w:pPr>
            <w:widowControl w:val="0"/>
            <w:shd w:val="clear" w:color="auto" w:fill="FFFFFF"/>
            <w:jc w:val="center"/>
          </w:pPr>
          <w:r>
            <w:rPr>
              <w:b/>
              <w:bCs/>
            </w:rPr>
            <w:t>ASMENS (ŠEIMOS) SOCIALINIŲ PASLAUGŲ POREIKIO VERTINIMO FORMA</w:t>
          </w:r>
        </w:p>
        <w:p>
          <w:pPr>
            <w:jc w:val="center"/>
          </w:pPr>
        </w:p>
        <w:p>
          <w:pPr>
            <w:widowControl w:val="0"/>
            <w:shd w:val="clear" w:color="auto" w:fill="FFFFFF"/>
            <w:tabs>
              <w:tab w:val="left" w:leader="underscore" w:pos="2592"/>
              <w:tab w:val="left" w:leader="underscore" w:pos="3970"/>
            </w:tabs>
            <w:jc w:val="center"/>
          </w:pPr>
          <w:r>
            <w:t>______________________ Nr.</w:t>
          </w:r>
          <w:r>
            <w:rPr>
              <w:b/>
              <w:bCs/>
            </w:rPr>
            <w:t xml:space="preserve"> </w:t>
          </w:r>
          <w:r>
            <w:t>_______________</w:t>
          </w:r>
        </w:p>
        <w:p>
          <w:pPr>
            <w:widowControl w:val="0"/>
            <w:shd w:val="clear" w:color="auto" w:fill="FFFFFF"/>
            <w:jc w:val="center"/>
            <w:rPr>
              <w:sz w:val="20"/>
            </w:rPr>
          </w:pPr>
          <w:r>
            <w:rPr>
              <w:sz w:val="20"/>
            </w:rPr>
            <w:t>(data)</w:t>
            <w:tab/>
            <w:tab/>
          </w:r>
        </w:p>
        <w:p>
          <w:pPr>
            <w:jc w:val="center"/>
          </w:pPr>
        </w:p>
        <w:sdt>
          <w:sdtPr>
            <w:alias w:val="skyrius"/>
            <w:tag w:val="part_ca5e1464c47a40adbf0f76084d7e26bb"/>
            <w:lock w:val="sdtLocked"/>
            <w:richText/>
          </w:sdtPr>
          <w:sdtContent>
            <w:p>
              <w:pPr>
                <w:widowControl w:val="0"/>
                <w:shd w:val="clear" w:color="auto" w:fill="FFFFFF"/>
                <w:jc w:val="center"/>
              </w:pPr>
              <w:sdt>
                <w:sdtPr>
                  <w:alias w:val="Numeris"/>
                  <w:tag w:val="nr_ca5e1464c47a40adbf0f76084d7e26bb"/>
                  <w:lock w:val="sdtLocked"/>
                  <w:richText/>
                </w:sdtPr>
                <w:sdtContent>
                  <w:r>
                    <w:rPr>
                      <w:b/>
                      <w:bCs/>
                    </w:rPr>
                    <w:t>I</w:t>
                  </w:r>
                </w:sdtContent>
              </w:sdt>
              <w:r>
                <w:rPr>
                  <w:b/>
                  <w:bCs/>
                </w:rPr>
                <w:t xml:space="preserve">. </w:t>
              </w:r>
              <w:sdt>
                <w:sdtPr>
                  <w:alias w:val="Pavadinimas"/>
                  <w:tag w:val="title_ca5e1464c47a40adbf0f76084d7e26bb"/>
                  <w:lock w:val="sdtLocked"/>
                  <w:richText/>
                </w:sdtPr>
                <w:sdtContent>
                  <w:r>
                    <w:rPr>
                      <w:b/>
                      <w:bCs/>
                    </w:rPr>
                    <w:t>BENDRIEJI DUOMENYS APIE ASMENĮ</w:t>
                  </w:r>
                </w:sdtContent>
              </w:sdt>
            </w:p>
            <w:sdt>
              <w:sdtPr>
                <w:alias w:val=""/>
                <w:tag w:val="part_f7434df5d584407a98d8312453b9fce7"/>
                <w:lock w:val="sdtLocked"/>
                <w:richText/>
              </w:sdtPr>
              <w:sdtContent>
                <w:p>
                  <w:pPr>
                    <w:jc w:val="both"/>
                  </w:pPr>
                </w:p>
                <w:tbl>
                  <w:tblPr>
                    <w:tblW w:w="9637" w:type="dxa"/>
                    <w:tblLayout w:type="fixed"/>
                    <w:tblCellMar>
                      <w:left w:w="40" w:type="dxa"/>
                      <w:right w:w="40" w:type="dxa"/>
                    </w:tblCellMar>
                    <w:tblLook w:val="0000" w:firstRow="0" w:lastRow="0" w:firstColumn="0" w:lastColumn="0" w:noHBand="0" w:noVBand="0"/>
                  </w:tblPr>
                  <w:tblGrid>
                    <w:gridCol w:w="370"/>
                    <w:gridCol w:w="2214"/>
                    <w:gridCol w:w="323"/>
                    <w:gridCol w:w="298"/>
                    <w:gridCol w:w="21"/>
                    <w:gridCol w:w="6"/>
                    <w:gridCol w:w="315"/>
                    <w:gridCol w:w="13"/>
                    <w:gridCol w:w="15"/>
                    <w:gridCol w:w="293"/>
                    <w:gridCol w:w="20"/>
                    <w:gridCol w:w="59"/>
                    <w:gridCol w:w="242"/>
                    <w:gridCol w:w="27"/>
                    <w:gridCol w:w="103"/>
                    <w:gridCol w:w="190"/>
                    <w:gridCol w:w="35"/>
                    <w:gridCol w:w="146"/>
                    <w:gridCol w:w="139"/>
                    <w:gridCol w:w="43"/>
                    <w:gridCol w:w="191"/>
                    <w:gridCol w:w="88"/>
                    <w:gridCol w:w="50"/>
                    <w:gridCol w:w="234"/>
                    <w:gridCol w:w="35"/>
                    <w:gridCol w:w="58"/>
                    <w:gridCol w:w="263"/>
                    <w:gridCol w:w="22"/>
                    <w:gridCol w:w="43"/>
                    <w:gridCol w:w="255"/>
                    <w:gridCol w:w="73"/>
                    <w:gridCol w:w="247"/>
                    <w:gridCol w:w="81"/>
                    <w:gridCol w:w="44"/>
                    <w:gridCol w:w="196"/>
                    <w:gridCol w:w="91"/>
                    <w:gridCol w:w="89"/>
                    <w:gridCol w:w="141"/>
                    <w:gridCol w:w="99"/>
                    <w:gridCol w:w="132"/>
                    <w:gridCol w:w="90"/>
                    <w:gridCol w:w="106"/>
                    <w:gridCol w:w="214"/>
                    <w:gridCol w:w="114"/>
                    <w:gridCol w:w="206"/>
                    <w:gridCol w:w="122"/>
                    <w:gridCol w:w="199"/>
                    <w:gridCol w:w="129"/>
                    <w:gridCol w:w="191"/>
                    <w:gridCol w:w="137"/>
                    <w:gridCol w:w="184"/>
                    <w:gridCol w:w="144"/>
                    <w:gridCol w:w="176"/>
                    <w:gridCol w:w="152"/>
                    <w:gridCol w:w="169"/>
                  </w:tblGrid>
                  <w:tr>
                    <w:trPr>
                      <w:cantSplit/>
                      <w:trHeight w:val="23"/>
                    </w:trPr>
                    <w:tc>
                      <w:tcPr>
                        <w:tcW w:w="3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b/>
                            <w:sz w:val="20"/>
                          </w:rPr>
                        </w:pPr>
                        <w:r>
                          <w:rPr>
                            <w:b/>
                            <w:sz w:val="20"/>
                          </w:rPr>
                          <w:t>1.</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b/>
                            <w:sz w:val="20"/>
                          </w:rPr>
                        </w:pPr>
                        <w:r>
                          <w:rPr>
                            <w:b/>
                            <w:sz w:val="20"/>
                          </w:rPr>
                          <w:t>VARDAS</w:t>
                        </w:r>
                      </w:p>
                    </w:tc>
                    <w:tc>
                      <w:tcPr>
                        <w:tcW w:w="3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9248" w:type="dxa"/>
                        <w:gridSpan w:val="55"/>
                        <w:tcBorders>
                          <w:top w:val="single" w:sz="6" w:space="0" w:color="auto"/>
                          <w:left w:val="nil"/>
                          <w:right w:val="nil"/>
                        </w:tcBorders>
                        <w:shd w:val="clear" w:color="auto" w:fill="FFFFFF"/>
                      </w:tcPr>
                      <w:p>
                        <w:pPr>
                          <w:widowControl w:val="0"/>
                          <w:shd w:val="clear" w:color="auto" w:fill="FFFFFF"/>
                          <w:rPr>
                            <w:sz w:val="20"/>
                          </w:rPr>
                        </w:pPr>
                      </w:p>
                    </w:tc>
                  </w:tr>
                  <w:tr>
                    <w:trPr>
                      <w:cantSplit/>
                      <w:trHeight w:val="23"/>
                    </w:trPr>
                    <w:tc>
                      <w:tcPr>
                        <w:tcW w:w="356" w:type="dxa"/>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b/>
                            <w:sz w:val="20"/>
                          </w:rPr>
                        </w:pPr>
                        <w:r>
                          <w:rPr>
                            <w:b/>
                            <w:sz w:val="20"/>
                          </w:rPr>
                          <w:t>2.</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b/>
                            <w:sz w:val="20"/>
                          </w:rPr>
                        </w:pPr>
                        <w:r>
                          <w:rPr>
                            <w:b/>
                            <w:sz w:val="20"/>
                          </w:rPr>
                          <w:t>PAVARDĖ</w:t>
                        </w:r>
                      </w:p>
                    </w:tc>
                    <w:tc>
                      <w:tcPr>
                        <w:tcW w:w="311" w:type="dxa"/>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2"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4"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4"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4"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4"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7"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4"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4"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315" w:type="dxa"/>
                        <w:gridSpan w:val="2"/>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162" w:type="dxa"/>
                        <w:tcBorders>
                          <w:left w:val="single" w:sz="4" w:space="0" w:color="auto"/>
                          <w:right w:val="nil"/>
                        </w:tcBorders>
                        <w:shd w:val="clear" w:color="auto" w:fill="FFFFFF"/>
                      </w:tcPr>
                      <w:p>
                        <w:pPr>
                          <w:widowControl w:val="0"/>
                          <w:shd w:val="clear" w:color="auto" w:fill="FFFFFF"/>
                          <w:rPr>
                            <w:sz w:val="20"/>
                          </w:rPr>
                        </w:pPr>
                      </w:p>
                    </w:tc>
                  </w:tr>
                  <w:tr>
                    <w:trPr>
                      <w:cantSplit/>
                      <w:trHeight w:val="23"/>
                    </w:trPr>
                    <w:tc>
                      <w:tcPr>
                        <w:tcW w:w="9248" w:type="dxa"/>
                        <w:gridSpan w:val="55"/>
                        <w:tcBorders>
                          <w:left w:val="nil"/>
                          <w:right w:val="nil"/>
                        </w:tcBorders>
                        <w:shd w:val="clear" w:color="auto" w:fill="FFFFFF"/>
                      </w:tcPr>
                      <w:p>
                        <w:pPr>
                          <w:widowControl w:val="0"/>
                          <w:shd w:val="clear" w:color="auto" w:fill="FFFFFF"/>
                          <w:rPr>
                            <w:sz w:val="20"/>
                          </w:rPr>
                        </w:pPr>
                      </w:p>
                    </w:tc>
                  </w:tr>
                  <w:tr>
                    <w:trPr>
                      <w:cantSplit/>
                      <w:trHeight w:val="23"/>
                    </w:trPr>
                    <w:tc>
                      <w:tcPr>
                        <w:tcW w:w="356" w:type="dxa"/>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b/>
                            <w:sz w:val="20"/>
                          </w:rPr>
                        </w:pPr>
                        <w:r>
                          <w:rPr>
                            <w:b/>
                            <w:sz w:val="20"/>
                          </w:rPr>
                          <w:t>3.</w:t>
                        </w:r>
                      </w:p>
                    </w:tc>
                    <w:tc>
                      <w:tcPr>
                        <w:tcW w:w="2723"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b/>
                            <w:sz w:val="20"/>
                          </w:rPr>
                        </w:pPr>
                        <w:r>
                          <w:rPr>
                            <w:b/>
                            <w:sz w:val="20"/>
                          </w:rPr>
                          <w:t>ASMENS KODAS</w:t>
                        </w:r>
                      </w:p>
                    </w:tc>
                    <w:tc>
                      <w:tcPr>
                        <w:tcW w:w="354" w:type="dxa"/>
                        <w:gridSpan w:val="5"/>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7"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7"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6"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7"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7"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63" w:type="dxa"/>
                        <w:gridSpan w:val="4"/>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6"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57" w:type="dxa"/>
                        <w:gridSpan w:val="3"/>
                        <w:tcBorders>
                          <w:top w:val="single" w:sz="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60" w:type="dxa"/>
                        <w:gridSpan w:val="3"/>
                        <w:tcBorders>
                          <w:top w:val="single" w:sz="4"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357" w:type="dxa"/>
                        <w:gridSpan w:val="3"/>
                        <w:tcBorders>
                          <w:top w:val="single" w:sz="4"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p>
                    </w:tc>
                    <w:tc>
                      <w:tcPr>
                        <w:tcW w:w="2238" w:type="dxa"/>
                        <w:gridSpan w:val="15"/>
                        <w:tcBorders>
                          <w:left w:val="single" w:sz="4" w:space="0" w:color="auto"/>
                          <w:bottom w:val="nil"/>
                          <w:right w:val="nil"/>
                        </w:tcBorders>
                        <w:shd w:val="clear" w:color="auto" w:fill="FFFFFF"/>
                      </w:tcPr>
                      <w:p>
                        <w:pPr>
                          <w:widowControl w:val="0"/>
                          <w:shd w:val="clear" w:color="auto" w:fill="FFFFFF"/>
                          <w:rPr>
                            <w:sz w:val="20"/>
                          </w:rPr>
                        </w:pPr>
                      </w:p>
                    </w:tc>
                  </w:tr>
                </w:tbl>
                <w:p>
                  <w:pPr>
                    <w:widowControl w:val="0"/>
                    <w:shd w:val="clear" w:color="auto" w:fill="FFFFFF"/>
                    <w:jc w:val="both"/>
                    <w:rPr>
                      <w:b/>
                      <w:bCs/>
                    </w:rPr>
                  </w:pPr>
                </w:p>
              </w:sdtContent>
            </w:sdt>
            <w:sdt>
              <w:sdtPr>
                <w:alias w:val="pr. 4 p."/>
                <w:tag w:val="part_de1c43bd8bf242e58b124d7a6b39d494"/>
                <w:lock w:val="sdtLocked"/>
                <w:richText/>
              </w:sdtPr>
              <w:sdtContent>
                <w:p>
                  <w:pPr>
                    <w:widowControl w:val="0"/>
                    <w:shd w:val="clear" w:color="auto" w:fill="FFFFFF"/>
                    <w:jc w:val="both"/>
                  </w:pPr>
                  <w:sdt>
                    <w:sdtPr>
                      <w:alias w:val="Numeris"/>
                      <w:tag w:val="nr_de1c43bd8bf242e58b124d7a6b39d494"/>
                      <w:lock w:val="sdtLocked"/>
                      <w:richText/>
                    </w:sdtPr>
                    <w:sdtContent>
                      <w:r>
                        <w:rPr>
                          <w:b/>
                          <w:bCs/>
                        </w:rPr>
                        <w:t>4</w:t>
                      </w:r>
                    </w:sdtContent>
                  </w:sdt>
                  <w:r>
                    <w:rPr>
                      <w:b/>
                      <w:bCs/>
                    </w:rPr>
                    <w:t>. Pateiktas asmens dokumentas:</w:t>
                  </w:r>
                </w:p>
                <w:p>
                  <w:pPr>
                    <w:widowControl w:val="0"/>
                    <w:shd w:val="clear" w:color="auto" w:fill="FFFFFF"/>
                    <w:ind w:firstLine="709"/>
                    <w:jc w:val="both"/>
                  </w:pPr>
                  <w:r>
                    <w:rPr>
                      <w:rFonts w:ascii="Segoe UI Symbol" w:hAnsi="Segoe UI Symbol"/>
                    </w:rPr>
                    <w:t>⬜</w:t>
                  </w:r>
                  <w:r>
                    <w:t xml:space="preserve"> Lietuvos Respublikos piliečio pasas </w:t>
                  </w:r>
                </w:p>
                <w:p>
                  <w:pPr>
                    <w:widowControl w:val="0"/>
                    <w:shd w:val="clear" w:color="auto" w:fill="FFFFFF"/>
                    <w:ind w:firstLine="709"/>
                    <w:jc w:val="both"/>
                  </w:pPr>
                  <w:r>
                    <w:rPr>
                      <w:rFonts w:ascii="Segoe UI Symbol" w:hAnsi="Segoe UI Symbol"/>
                    </w:rPr>
                    <w:t>⬜</w:t>
                  </w:r>
                  <w:r>
                    <w:t xml:space="preserve"> Lietuvos Respublikos pasas </w:t>
                  </w:r>
                </w:p>
                <w:p>
                  <w:pPr>
                    <w:widowControl w:val="0"/>
                    <w:shd w:val="clear" w:color="auto" w:fill="FFFFFF"/>
                    <w:ind w:firstLine="709"/>
                    <w:jc w:val="both"/>
                  </w:pPr>
                  <w:r>
                    <w:rPr>
                      <w:rFonts w:ascii="Segoe UI Symbol" w:hAnsi="Segoe UI Symbol"/>
                    </w:rPr>
                    <w:t>⬜</w:t>
                  </w:r>
                  <w:r>
                    <w:t xml:space="preserve"> Asmens tapatybės kortelė</w:t>
                  </w:r>
                </w:p>
                <w:p>
                  <w:pPr>
                    <w:ind w:firstLine="709"/>
                    <w:jc w:val="both"/>
                  </w:pPr>
                  <w:r>
                    <w:rPr>
                      <w:rFonts w:ascii="Segoe UI Symbol" w:hAnsi="Segoe UI Symbol"/>
                      <w:szCs w:val="28"/>
                    </w:rPr>
                    <w:t>⬜</w:t>
                  </w:r>
                  <w:r>
                    <w:t xml:space="preserve"> Leidimas laikinai gyventi Lietuvoje (ne ES valstybių narių piliečiams)</w:t>
                  </w:r>
                </w:p>
                <w:p>
                  <w:pPr>
                    <w:ind w:firstLine="709"/>
                    <w:jc w:val="both"/>
                  </w:pPr>
                </w:p>
              </w:sdtContent>
            </w:sdt>
          </w:sdtContent>
        </w:sdt>
        <w:sdt>
          <w:sdtPr>
            <w:alias w:val="skyrius"/>
            <w:tag w:val="part_829e4e1e7e264e2681f501fa1fc23a69"/>
            <w:lock w:val="sdtLocked"/>
            <w:richText/>
          </w:sdtPr>
          <w:sdtContent>
            <w:p>
              <w:pPr>
                <w:widowControl w:val="0"/>
                <w:shd w:val="clear" w:color="auto" w:fill="FFFFFF"/>
                <w:jc w:val="center"/>
              </w:pPr>
              <w:sdt>
                <w:sdtPr>
                  <w:alias w:val="Numeris"/>
                  <w:tag w:val="nr_829e4e1e7e264e2681f501fa1fc23a69"/>
                  <w:lock w:val="sdtLocked"/>
                  <w:richText/>
                </w:sdtPr>
                <w:sdtContent>
                  <w:r>
                    <w:rPr>
                      <w:b/>
                      <w:bCs/>
                    </w:rPr>
                    <w:t>II</w:t>
                  </w:r>
                </w:sdtContent>
              </w:sdt>
              <w:r>
                <w:rPr>
                  <w:b/>
                  <w:bCs/>
                </w:rPr>
                <w:t xml:space="preserve">. </w:t>
              </w:r>
              <w:sdt>
                <w:sdtPr>
                  <w:alias w:val="Pavadinimas"/>
                  <w:tag w:val="title_829e4e1e7e264e2681f501fa1fc23a69"/>
                  <w:lock w:val="sdtLocked"/>
                  <w:richText/>
                </w:sdtPr>
                <w:sdtContent>
                  <w:r>
                    <w:rPr>
                      <w:b/>
                      <w:bCs/>
                    </w:rPr>
                    <w:t>KREIPIMASIS DĖL SOCIALINIŲ PASLAUGŲ</w:t>
                  </w:r>
                </w:sdtContent>
              </w:sdt>
            </w:p>
            <w:p>
              <w:pPr>
                <w:ind w:firstLine="709"/>
                <w:jc w:val="both"/>
              </w:pPr>
            </w:p>
            <w:sdt>
              <w:sdtPr>
                <w:alias w:val="pr. 5 p."/>
                <w:tag w:val="part_23034fbdd14b4d4cb683aef0b64724b9"/>
                <w:lock w:val="sdtLocked"/>
                <w:richText/>
              </w:sdtPr>
              <w:sdtContent>
                <w:p>
                  <w:pPr>
                    <w:widowControl w:val="0"/>
                    <w:shd w:val="clear" w:color="auto" w:fill="FFFFFF"/>
                    <w:jc w:val="both"/>
                  </w:pPr>
                  <w:sdt>
                    <w:sdtPr>
                      <w:alias w:val="Numeris"/>
                      <w:tag w:val="nr_23034fbdd14b4d4cb683aef0b64724b9"/>
                      <w:lock w:val="sdtLocked"/>
                      <w:richText/>
                    </w:sdtPr>
                    <w:sdtContent>
                      <w:r>
                        <w:rPr>
                          <w:b/>
                          <w:bCs/>
                        </w:rPr>
                        <w:t>5</w:t>
                      </w:r>
                    </w:sdtContent>
                  </w:sdt>
                  <w:r>
                    <w:rPr>
                      <w:b/>
                      <w:bCs/>
                    </w:rPr>
                    <w:t>. Ar yra įvertintas asmens socialinių paslaugų poreikis?</w:t>
                  </w:r>
                </w:p>
                <w:p>
                  <w:pPr>
                    <w:widowControl w:val="0"/>
                    <w:shd w:val="clear" w:color="auto" w:fill="FFFFFF"/>
                    <w:ind w:firstLine="709"/>
                    <w:jc w:val="both"/>
                  </w:pPr>
                  <w:r>
                    <w:rPr>
                      <w:rFonts w:ascii="Segoe UI Symbol" w:hAnsi="Segoe UI Symbol"/>
                    </w:rPr>
                    <w:t>⬜</w:t>
                  </w:r>
                  <w:r>
                    <w:t xml:space="preserve"> Taip</w:t>
                  </w:r>
                </w:p>
                <w:p>
                  <w:pPr>
                    <w:widowControl w:val="0"/>
                    <w:shd w:val="clear" w:color="auto" w:fill="FFFFFF"/>
                    <w:ind w:firstLine="709"/>
                    <w:jc w:val="both"/>
                  </w:pPr>
                  <w:r>
                    <w:rPr>
                      <w:rFonts w:ascii="Segoe UI Symbol" w:hAnsi="Segoe UI Symbol"/>
                    </w:rPr>
                    <w:t>⬜</w:t>
                  </w:r>
                  <w:r>
                    <w:t xml:space="preserve"> Ne</w:t>
                  </w:r>
                </w:p>
              </w:sdtContent>
            </w:sdt>
            <w:sdt>
              <w:sdtPr>
                <w:alias w:val="pr. 6 p."/>
                <w:tag w:val="part_d828eec6ad4f448c996565827fe570dd"/>
                <w:lock w:val="sdtLocked"/>
                <w:richText/>
              </w:sdtPr>
              <w:sdtContent>
                <w:p>
                  <w:pPr>
                    <w:widowControl w:val="0"/>
                    <w:shd w:val="clear" w:color="auto" w:fill="FFFFFF"/>
                    <w:jc w:val="both"/>
                  </w:pPr>
                  <w:sdt>
                    <w:sdtPr>
                      <w:alias w:val="Numeris"/>
                      <w:tag w:val="nr_d828eec6ad4f448c996565827fe570dd"/>
                      <w:lock w:val="sdtLocked"/>
                      <w:richText/>
                    </w:sdtPr>
                    <w:sdtContent>
                      <w:r>
                        <w:rPr>
                          <w:b/>
                          <w:bCs/>
                        </w:rPr>
                        <w:t>6</w:t>
                      </w:r>
                    </w:sdtContent>
                  </w:sdt>
                  <w:r>
                    <w:rPr>
                      <w:b/>
                      <w:bCs/>
                    </w:rPr>
                    <w:t>. Kokias socialines paslaugas asmuo gauna arba yra gavęs per pastarųjų 12 mėn. laikotarpį?</w:t>
                  </w:r>
                </w:p>
                <w:p>
                  <w:pPr>
                    <w:widowControl w:val="0"/>
                    <w:shd w:val="clear" w:color="auto" w:fill="FFFFFF"/>
                    <w:tabs>
                      <w:tab w:val="right" w:leader="dot" w:pos="9638"/>
                    </w:tabs>
                    <w:jc w:val="both"/>
                  </w:pPr>
                  <w:r>
                    <w:t>(nurodykite gautų paslaugų pavadinimą).</w:t>
                    <w:tab/>
                  </w:r>
                </w:p>
              </w:sdtContent>
            </w:sdt>
            <w:sdt>
              <w:sdtPr>
                <w:alias w:val="pr. 7 p."/>
                <w:tag w:val="part_cedca61bb59c4d19a3d96bf13c754d77"/>
                <w:lock w:val="sdtLocked"/>
                <w:richText/>
              </w:sdtPr>
              <w:sdtContent>
                <w:p>
                  <w:pPr>
                    <w:widowControl w:val="0"/>
                    <w:shd w:val="clear" w:color="auto" w:fill="FFFFFF"/>
                    <w:tabs>
                      <w:tab w:val="left" w:leader="dot" w:pos="9000"/>
                    </w:tabs>
                    <w:jc w:val="both"/>
                  </w:pPr>
                  <w:sdt>
                    <w:sdtPr>
                      <w:alias w:val="Numeris"/>
                      <w:tag w:val="nr_cedca61bb59c4d19a3d96bf13c754d77"/>
                      <w:lock w:val="sdtLocked"/>
                      <w:richText/>
                    </w:sdtPr>
                    <w:sdtContent>
                      <w:r>
                        <w:rPr>
                          <w:b/>
                          <w:bCs/>
                        </w:rPr>
                        <w:t>7</w:t>
                      </w:r>
                    </w:sdtContent>
                  </w:sdt>
                  <w:r>
                    <w:rPr>
                      <w:b/>
                      <w:bCs/>
                    </w:rPr>
                    <w:t>. Asmens socialinė grupė:</w:t>
                  </w:r>
                </w:p>
                <w:p>
                  <w:pPr>
                    <w:widowControl w:val="0"/>
                    <w:shd w:val="clear" w:color="auto" w:fill="FFFFFF"/>
                    <w:tabs>
                      <w:tab w:val="right" w:leader="dot" w:pos="9638"/>
                    </w:tabs>
                    <w:ind w:firstLine="709"/>
                  </w:pPr>
                  <w:r>
                    <w:rPr>
                      <w:rFonts w:ascii="Segoe UI Symbol" w:hAnsi="Segoe UI Symbol"/>
                    </w:rPr>
                    <w:t>⬜</w:t>
                  </w:r>
                  <w:r>
                    <w:t xml:space="preserve"> Vaikas, likęs be tėvų globos, socialinės rizikos vaikas (nurodykite) </w:t>
                    <w:tab/>
                  </w:r>
                </w:p>
                <w:p>
                  <w:pPr>
                    <w:widowControl w:val="0"/>
                    <w:shd w:val="clear" w:color="auto" w:fill="FFFFFF"/>
                    <w:tabs>
                      <w:tab w:val="right" w:leader="dot" w:pos="9638"/>
                    </w:tabs>
                    <w:ind w:firstLine="709"/>
                  </w:pPr>
                  <w:r>
                    <w:rPr>
                      <w:rFonts w:ascii="Segoe UI Symbol" w:hAnsi="Segoe UI Symbol"/>
                    </w:rPr>
                    <w:t>⬜</w:t>
                  </w:r>
                  <w:r>
                    <w:t xml:space="preserve"> Vaikas su negalia (fizine, proto, psichine negalia, bendrųjų susirgimų pasekmėmis (nurodykite); negalios lygis (lengvas, vidutis, sunkus (nurodykite)</w:t>
                    <w:tab/>
                  </w:r>
                </w:p>
                <w:p>
                  <w:pPr>
                    <w:widowControl w:val="0"/>
                    <w:shd w:val="clear" w:color="auto" w:fill="FFFFFF"/>
                    <w:tabs>
                      <w:tab w:val="left" w:leader="dot" w:pos="9000"/>
                    </w:tabs>
                    <w:ind w:firstLine="709"/>
                  </w:pPr>
                  <w:r>
                    <w:rPr>
                      <w:rFonts w:ascii="Segoe UI Symbol" w:hAnsi="Segoe UI Symbol"/>
                    </w:rPr>
                    <w:t>⬜</w:t>
                  </w:r>
                  <w:r>
                    <w:t xml:space="preserve"> Senyvo amžiaus asmuo </w:t>
                  </w:r>
                </w:p>
                <w:p>
                  <w:pPr>
                    <w:widowControl w:val="0"/>
                    <w:shd w:val="clear" w:color="auto" w:fill="FFFFFF"/>
                    <w:tabs>
                      <w:tab w:val="right" w:leader="dot" w:pos="9638"/>
                    </w:tabs>
                    <w:ind w:firstLine="709"/>
                  </w:pPr>
                  <w:r>
                    <w:rPr>
                      <w:rFonts w:ascii="Segoe UI Symbol" w:hAnsi="Segoe UI Symbol"/>
                    </w:rPr>
                    <w:t>⬜</w:t>
                  </w:r>
                  <w:r>
                    <w:t xml:space="preserve"> Suaugęs asmuo su negalia (fizine, proto, psichine negalia, bendrųjų susirgimų pasekmėmis (nurodykite) </w:t>
                    <w:tab/>
                  </w:r>
                </w:p>
                <w:p>
                  <w:pPr>
                    <w:widowControl w:val="0"/>
                    <w:shd w:val="clear" w:color="auto" w:fill="FFFFFF"/>
                    <w:tabs>
                      <w:tab w:val="right" w:leader="dot" w:pos="9638"/>
                    </w:tabs>
                    <w:ind w:firstLine="709"/>
                  </w:pPr>
                  <w:r>
                    <w:rPr>
                      <w:rFonts w:ascii="Segoe UI Symbol" w:hAnsi="Segoe UI Symbol"/>
                    </w:rPr>
                    <w:t>⬜</w:t>
                  </w:r>
                  <w:r>
                    <w:t xml:space="preserve"> Socialinės rizikos asmuo (grįžęs iš įkalinimo vietų, sergantis priklausomybės ligomis, prekybos žmonėmis, prostitucijos auka ir pan. (nurodykite).</w:t>
                    <w:tab/>
                  </w:r>
                </w:p>
                <w:p>
                  <w:pPr>
                    <w:widowControl w:val="0"/>
                    <w:shd w:val="clear" w:color="auto" w:fill="FFFFFF"/>
                    <w:tabs>
                      <w:tab w:val="right" w:leader="dot" w:pos="9638"/>
                    </w:tabs>
                    <w:ind w:firstLine="709"/>
                  </w:pPr>
                  <w:r>
                    <w:rPr>
                      <w:rFonts w:ascii="Segoe UI Symbol" w:hAnsi="Segoe UI Symbol"/>
                    </w:rPr>
                    <w:t>⬜</w:t>
                  </w:r>
                  <w:r>
                    <w:t xml:space="preserve"> Kitas asmuo (nurodykite).</w:t>
                    <w:tab/>
                    <w:t>.</w:t>
                  </w:r>
                </w:p>
                <w:p>
                  <w:pPr>
                    <w:widowControl w:val="0"/>
                    <w:shd w:val="clear" w:color="auto" w:fill="FFFFFF"/>
                    <w:tabs>
                      <w:tab w:val="left" w:leader="dot" w:pos="8054"/>
                      <w:tab w:val="left" w:leader="dot" w:pos="9000"/>
                    </w:tabs>
                    <w:ind w:firstLine="709"/>
                    <w:jc w:val="both"/>
                  </w:pPr>
                </w:p>
              </w:sdtContent>
            </w:sdt>
            <w:sdt>
              <w:sdtPr>
                <w:alias w:val="pr. 8 p."/>
                <w:tag w:val="part_6691cc367bb44657becfcb5daa5d5d1c"/>
                <w:lock w:val="sdtLocked"/>
                <w:richText/>
              </w:sdtPr>
              <w:sdtContent>
                <w:p>
                  <w:pPr>
                    <w:widowControl w:val="0"/>
                    <w:shd w:val="clear" w:color="auto" w:fill="FFFFFF"/>
                    <w:tabs>
                      <w:tab w:val="right" w:pos="9638"/>
                    </w:tabs>
                    <w:jc w:val="both"/>
                    <w:rPr>
                      <w:b/>
                      <w:bCs/>
                    </w:rPr>
                  </w:pPr>
                  <w:sdt>
                    <w:sdtPr>
                      <w:alias w:val="Numeris"/>
                      <w:tag w:val="nr_6691cc367bb44657becfcb5daa5d5d1c"/>
                      <w:lock w:val="sdtLocked"/>
                      <w:richText/>
                    </w:sdtPr>
                    <w:sdtContent>
                      <w:r>
                        <w:rPr>
                          <w:b/>
                          <w:bCs/>
                        </w:rPr>
                        <w:t>8</w:t>
                      </w:r>
                    </w:sdtContent>
                  </w:sdt>
                  <w:r>
                    <w:rPr>
                      <w:b/>
                      <w:bCs/>
                    </w:rPr>
                    <w:t xml:space="preserve">. Asmens motyvacija spręsti savo problemas </w:t>
                  </w:r>
                  <w:r>
                    <w:rPr>
                      <w:bCs/>
                    </w:rPr>
                    <w:tab/>
                  </w:r>
                </w:p>
                <w:p>
                  <w:pPr>
                    <w:widowControl w:val="0"/>
                    <w:shd w:val="clear" w:color="auto" w:fill="FFFFFF"/>
                    <w:tabs>
                      <w:tab w:val="right" w:leader="dot" w:pos="9638"/>
                    </w:tabs>
                    <w:jc w:val="both"/>
                    <w:rPr>
                      <w:bCs/>
                    </w:rPr>
                  </w:pPr>
                  <w:r>
                    <w:rPr>
                      <w:bCs/>
                    </w:rPr>
                    <w:t>..</w:t>
                    <w:tab/>
                  </w:r>
                </w:p>
                <w:p>
                  <w:pPr>
                    <w:ind w:firstLine="709"/>
                    <w:jc w:val="both"/>
                  </w:pPr>
                </w:p>
              </w:sdtContent>
            </w:sdt>
            <w:sdt>
              <w:sdtPr>
                <w:alias w:val="pr. 9 p."/>
                <w:tag w:val="part_774e4085def54fef9b80122d291c3960"/>
                <w:lock w:val="sdtLocked"/>
                <w:richText/>
              </w:sdtPr>
              <w:sdtContent>
                <w:p>
                  <w:pPr>
                    <w:widowControl w:val="0"/>
                    <w:shd w:val="clear" w:color="auto" w:fill="FFFFFF"/>
                    <w:jc w:val="both"/>
                    <w:rPr>
                      <w:b/>
                      <w:bCs/>
                    </w:rPr>
                  </w:pPr>
                  <w:sdt>
                    <w:sdtPr>
                      <w:alias w:val="Numeris"/>
                      <w:tag w:val="nr_774e4085def54fef9b80122d291c3960"/>
                      <w:lock w:val="sdtLocked"/>
                      <w:richText/>
                    </w:sdtPr>
                    <w:sdtContent>
                      <w:r>
                        <w:rPr>
                          <w:b/>
                          <w:bCs/>
                        </w:rPr>
                        <w:t>9</w:t>
                      </w:r>
                    </w:sdtContent>
                  </w:sdt>
                  <w:r>
                    <w:rPr>
                      <w:b/>
                      <w:bCs/>
                    </w:rPr>
                    <w:t>. Ar kiti kartu gyvenantys šeimos nariai gauna socialines paslaugas?</w:t>
                  </w:r>
                </w:p>
                <w:p>
                  <w:pPr>
                    <w:widowControl w:val="0"/>
                    <w:shd w:val="clear" w:color="auto" w:fill="FFFFFF"/>
                    <w:ind w:firstLine="709"/>
                    <w:jc w:val="both"/>
                  </w:pPr>
                  <w:r>
                    <w:rPr>
                      <w:rFonts w:ascii="Segoe UI Symbol" w:hAnsi="Segoe UI Symbol"/>
                    </w:rPr>
                    <w:t>⬜</w:t>
                  </w:r>
                  <w:r>
                    <w:t xml:space="preserve"> Taip</w:t>
                  </w:r>
                </w:p>
                <w:p>
                  <w:pPr>
                    <w:widowControl w:val="0"/>
                    <w:shd w:val="clear" w:color="auto" w:fill="FFFFFF"/>
                    <w:ind w:firstLine="709"/>
                    <w:jc w:val="both"/>
                  </w:pPr>
                  <w:r>
                    <w:rPr>
                      <w:rFonts w:ascii="Segoe UI Symbol" w:hAnsi="Segoe UI Symbol"/>
                    </w:rPr>
                    <w:t>⬜</w:t>
                  </w:r>
                  <w:r>
                    <w:t xml:space="preserve"> Ne</w:t>
                  </w:r>
                </w:p>
                <w:p>
                  <w:pPr>
                    <w:ind w:firstLine="709"/>
                    <w:jc w:val="both"/>
                  </w:pPr>
                </w:p>
              </w:sdtContent>
            </w:sdt>
            <w:sdt>
              <w:sdtPr>
                <w:alias w:val="pr. 10 p."/>
                <w:tag w:val="part_7e0549ec43eb4db1af3b33cda571f4ba"/>
                <w:lock w:val="sdtLocked"/>
                <w:richText/>
              </w:sdtPr>
              <w:sdtContent>
                <w:p>
                  <w:pPr>
                    <w:widowControl w:val="0"/>
                    <w:shd w:val="clear" w:color="auto" w:fill="FFFFFF"/>
                    <w:jc w:val="both"/>
                  </w:pPr>
                  <w:sdt>
                    <w:sdtPr>
                      <w:alias w:val="Numeris"/>
                      <w:tag w:val="nr_7e0549ec43eb4db1af3b33cda571f4ba"/>
                      <w:lock w:val="sdtLocked"/>
                      <w:richText/>
                    </w:sdtPr>
                    <w:sdtContent>
                      <w:r>
                        <w:rPr>
                          <w:b/>
                          <w:bCs/>
                        </w:rPr>
                        <w:t>10</w:t>
                      </w:r>
                    </w:sdtContent>
                  </w:sdt>
                  <w:r>
                    <w:rPr>
                      <w:b/>
                      <w:bCs/>
                    </w:rPr>
                    <w:t>. Kurie kartu gyvenantys šeimos nariai gauna arba yra gavę per pastarųjų 12 mėn. laikotarpį socialines paslaugas?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586"/>
                    <w:gridCol w:w="9051"/>
                  </w:tblGrid>
                  <w:tr>
                    <w:trPr>
                      <w:cantSplit/>
                      <w:trHeight w:val="23"/>
                    </w:trPr>
                    <w:tc>
                      <w:tcPr>
                        <w:tcW w:w="54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845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Paslaugų pavadinimas</w:t>
                        </w:r>
                      </w:p>
                    </w:tc>
                  </w:tr>
                  <w:tr>
                    <w:trPr>
                      <w:cantSplit/>
                      <w:trHeight w:val="23"/>
                    </w:trPr>
                    <w:tc>
                      <w:tcPr>
                        <w:tcW w:w="54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845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54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845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54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p>
                    </w:tc>
                    <w:tc>
                      <w:tcPr>
                        <w:tcW w:w="8453"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pr. 11 p."/>
                <w:tag w:val="part_704e2d4c2c1844bdb3047227b74d8ed6"/>
                <w:lock w:val="sdtLocked"/>
                <w:richText/>
              </w:sdtPr>
              <w:sdtContent>
                <w:p>
                  <w:pPr>
                    <w:jc w:val="both"/>
                  </w:pPr>
                  <w:sdt>
                    <w:sdtPr>
                      <w:alias w:val="Numeris"/>
                      <w:tag w:val="nr_704e2d4c2c1844bdb3047227b74d8ed6"/>
                      <w:lock w:val="sdtLocked"/>
                      <w:richText/>
                    </w:sdtPr>
                    <w:sdtContent>
                      <w:r>
                        <w:rPr>
                          <w:b/>
                        </w:rPr>
                        <w:t>11</w:t>
                      </w:r>
                    </w:sdtContent>
                  </w:sdt>
                  <w:r>
                    <w:rPr>
                      <w:b/>
                    </w:rPr>
                    <w:t xml:space="preserve">. </w:t>
                  </w:r>
                  <w:r>
                    <w:rPr>
                      <w:b/>
                      <w:bCs/>
                    </w:rPr>
                    <w:t>Kokios pagalbos pageidautų kartu gyvenanti šeima?</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586"/>
                    <w:gridCol w:w="9051"/>
                  </w:tblGrid>
                  <w:tr>
                    <w:trPr>
                      <w:cantSplit/>
                      <w:trHeight w:val="23"/>
                    </w:trPr>
                    <w:tc>
                      <w:tcPr>
                        <w:tcW w:w="54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845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Paslaugų pavadinimas</w:t>
                        </w:r>
                      </w:p>
                    </w:tc>
                  </w:tr>
                  <w:tr>
                    <w:trPr>
                      <w:cantSplit/>
                      <w:trHeight w:val="23"/>
                    </w:trPr>
                    <w:tc>
                      <w:tcPr>
                        <w:tcW w:w="54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845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54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845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r>
                    <w:trPr>
                      <w:cantSplit/>
                      <w:trHeight w:val="23"/>
                    </w:trPr>
                    <w:tc>
                      <w:tcPr>
                        <w:tcW w:w="54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p>
                    </w:tc>
                    <w:tc>
                      <w:tcPr>
                        <w:tcW w:w="8453"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pr. 12 p."/>
                <w:tag w:val="part_9cf4451f380547babfd1d557bb0f8c08"/>
                <w:lock w:val="sdtLocked"/>
                <w:richText/>
              </w:sdtPr>
              <w:sdtContent>
                <w:p>
                  <w:pPr>
                    <w:widowControl w:val="0"/>
                    <w:shd w:val="clear" w:color="auto" w:fill="FFFFFF"/>
                    <w:tabs>
                      <w:tab w:val="right" w:pos="9638"/>
                    </w:tabs>
                    <w:jc w:val="both"/>
                    <w:rPr>
                      <w:b/>
                      <w:bCs/>
                    </w:rPr>
                  </w:pPr>
                  <w:sdt>
                    <w:sdtPr>
                      <w:alias w:val="Numeris"/>
                      <w:tag w:val="nr_9cf4451f380547babfd1d557bb0f8c08"/>
                      <w:lock w:val="sdtLocked"/>
                      <w:richText/>
                    </w:sdtPr>
                    <w:sdtContent>
                      <w:r>
                        <w:rPr>
                          <w:b/>
                          <w:bCs/>
                        </w:rPr>
                        <w:t>12</w:t>
                      </w:r>
                    </w:sdtContent>
                  </w:sdt>
                  <w:r>
                    <w:rPr>
                      <w:b/>
                      <w:bCs/>
                    </w:rPr>
                    <w:t>. Ar šeimos nariai rūpinasi vienas kitu?.</w:t>
                  </w:r>
                  <w:r>
                    <w:rPr>
                      <w:bCs/>
                    </w:rPr>
                    <w:tab/>
                  </w:r>
                </w:p>
                <w:p>
                  <w:pPr>
                    <w:widowControl w:val="0"/>
                    <w:shd w:val="clear" w:color="auto" w:fill="FFFFFF"/>
                    <w:tabs>
                      <w:tab w:val="right" w:leader="dot" w:pos="9638"/>
                    </w:tabs>
                    <w:jc w:val="both"/>
                    <w:rPr>
                      <w:bCs/>
                    </w:rPr>
                  </w:pPr>
                  <w:r>
                    <w:rPr>
                      <w:bCs/>
                    </w:rPr>
                    <w:t>..</w:t>
                    <w:tab/>
                  </w:r>
                </w:p>
                <w:p>
                  <w:pPr>
                    <w:widowControl w:val="0"/>
                    <w:shd w:val="clear" w:color="auto" w:fill="FFFFFF"/>
                    <w:tabs>
                      <w:tab w:val="left" w:pos="648"/>
                      <w:tab w:val="left" w:leader="dot" w:pos="7978"/>
                    </w:tabs>
                    <w:ind w:firstLine="709"/>
                    <w:jc w:val="both"/>
                  </w:pPr>
                </w:p>
              </w:sdtContent>
            </w:sdt>
          </w:sdtContent>
        </w:sdt>
        <w:sdt>
          <w:sdtPr>
            <w:alias w:val="skyrius"/>
            <w:tag w:val="part_3d0864dcf6fe4b30bd82230f70e7a242"/>
            <w:lock w:val="sdtLocked"/>
            <w:richText/>
          </w:sdtPr>
          <w:sdtContent>
            <w:p>
              <w:pPr>
                <w:widowControl w:val="0"/>
                <w:shd w:val="clear" w:color="auto" w:fill="FFFFFF"/>
                <w:jc w:val="center"/>
              </w:pPr>
              <w:sdt>
                <w:sdtPr>
                  <w:alias w:val="Numeris"/>
                  <w:tag w:val="nr_3d0864dcf6fe4b30bd82230f70e7a242"/>
                  <w:lock w:val="sdtLocked"/>
                  <w:richText/>
                </w:sdtPr>
                <w:sdtContent>
                  <w:r>
                    <w:rPr>
                      <w:b/>
                      <w:bCs/>
                    </w:rPr>
                    <w:t>III</w:t>
                  </w:r>
                </w:sdtContent>
              </w:sdt>
              <w:r>
                <w:rPr>
                  <w:b/>
                  <w:bCs/>
                </w:rPr>
                <w:t xml:space="preserve">. </w:t>
              </w:r>
              <w:sdt>
                <w:sdtPr>
                  <w:alias w:val="Pavadinimas"/>
                  <w:tag w:val="title_3d0864dcf6fe4b30bd82230f70e7a242"/>
                  <w:lock w:val="sdtLocked"/>
                  <w:richText/>
                </w:sdtPr>
                <w:sdtContent>
                  <w:r>
                    <w:rPr>
                      <w:b/>
                      <w:bCs/>
                    </w:rPr>
                    <w:t>IŠVADOS IR REKOMENDACIJOS</w:t>
                  </w:r>
                </w:sdtContent>
              </w:sdt>
            </w:p>
            <w:p>
              <w:pPr>
                <w:widowControl w:val="0"/>
                <w:shd w:val="clear" w:color="auto" w:fill="FFFFFF"/>
                <w:ind w:firstLine="709"/>
                <w:jc w:val="both"/>
                <w:rPr>
                  <w:b/>
                  <w:bCs/>
                </w:rPr>
              </w:pPr>
            </w:p>
            <w:sdt>
              <w:sdtPr>
                <w:alias w:val="pr. 13 p."/>
                <w:tag w:val="part_bd2a04e4b06845b296027ffd19fba12d"/>
                <w:lock w:val="sdtLocked"/>
                <w:richText/>
              </w:sdtPr>
              <w:sdtContent>
                <w:p>
                  <w:pPr>
                    <w:widowControl w:val="0"/>
                    <w:shd w:val="clear" w:color="auto" w:fill="FFFFFF"/>
                    <w:jc w:val="both"/>
                    <w:rPr>
                      <w:b/>
                      <w:bCs/>
                    </w:rPr>
                  </w:pPr>
                  <w:sdt>
                    <w:sdtPr>
                      <w:alias w:val="Numeris"/>
                      <w:tag w:val="nr_bd2a04e4b06845b296027ffd19fba12d"/>
                      <w:lock w:val="sdtLocked"/>
                      <w:richText/>
                    </w:sdtPr>
                    <w:sdtContent>
                      <w:r>
                        <w:rPr>
                          <w:b/>
                          <w:bCs/>
                        </w:rPr>
                        <w:t>13</w:t>
                      </w:r>
                    </w:sdtContent>
                  </w:sdt>
                  <w:r>
                    <w:rPr>
                      <w:b/>
                      <w:bCs/>
                    </w:rPr>
                    <w:t>. Išvados apie asmens (šeimos) socialinę riziką, galimybes gyventi savarankiškai</w:t>
                  </w:r>
                </w:p>
                <w:p>
                  <w:pPr>
                    <w:widowControl w:val="0"/>
                    <w:shd w:val="clear" w:color="auto" w:fill="FFFFFF"/>
                    <w:tabs>
                      <w:tab w:val="right" w:leader="dot" w:pos="9638"/>
                    </w:tabs>
                    <w:jc w:val="both"/>
                    <w:rPr>
                      <w:bCs/>
                    </w:rPr>
                  </w:pPr>
                  <w:r>
                    <w:rPr>
                      <w:bCs/>
                    </w:rPr>
                    <w:t>..</w:t>
                    <w:tab/>
                  </w:r>
                </w:p>
              </w:sdtContent>
            </w:sdt>
            <w:sdt>
              <w:sdtPr>
                <w:alias w:val="pr. 14 p."/>
                <w:tag w:val="part_69757b2cd5cc4aa883f524a5cd22ff6b"/>
                <w:lock w:val="sdtLocked"/>
                <w:richText/>
              </w:sdtPr>
              <w:sdtContent>
                <w:p>
                  <w:pPr>
                    <w:widowControl w:val="0"/>
                    <w:shd w:val="clear" w:color="auto" w:fill="FFFFFF"/>
                    <w:tabs>
                      <w:tab w:val="right" w:pos="9638"/>
                    </w:tabs>
                    <w:jc w:val="both"/>
                    <w:rPr>
                      <w:b/>
                      <w:bCs/>
                    </w:rPr>
                  </w:pPr>
                  <w:sdt>
                    <w:sdtPr>
                      <w:alias w:val="Numeris"/>
                      <w:tag w:val="nr_69757b2cd5cc4aa883f524a5cd22ff6b"/>
                      <w:lock w:val="sdtLocked"/>
                      <w:richText/>
                    </w:sdtPr>
                    <w:sdtContent>
                      <w:r>
                        <w:rPr>
                          <w:b/>
                          <w:bCs/>
                        </w:rPr>
                        <w:t>14</w:t>
                      </w:r>
                    </w:sdtContent>
                  </w:sdt>
                  <w:r>
                    <w:rPr>
                      <w:b/>
                      <w:bCs/>
                    </w:rPr>
                    <w:t xml:space="preserve">. Motyvai (priežastys, pagrindimas) </w:t>
                  </w:r>
                  <w:r>
                    <w:rPr>
                      <w:bCs/>
                    </w:rPr>
                    <w:tab/>
                  </w:r>
                </w:p>
                <w:p>
                  <w:pPr>
                    <w:widowControl w:val="0"/>
                    <w:shd w:val="clear" w:color="auto" w:fill="FFFFFF"/>
                    <w:tabs>
                      <w:tab w:val="right" w:leader="dot" w:pos="9638"/>
                    </w:tabs>
                    <w:jc w:val="both"/>
                    <w:rPr>
                      <w:bCs/>
                    </w:rPr>
                  </w:pPr>
                  <w:r>
                    <w:rPr>
                      <w:bCs/>
                    </w:rPr>
                    <w:t>..</w:t>
                    <w:tab/>
                  </w:r>
                </w:p>
              </w:sdtContent>
            </w:sdt>
            <w:sdt>
              <w:sdtPr>
                <w:alias w:val="pr. 15 p."/>
                <w:tag w:val="part_7ddb2d6b40994a94a95f11a06b72e412"/>
                <w:lock w:val="sdtLocked"/>
                <w:richText/>
              </w:sdtPr>
              <w:sdtContent>
                <w:p>
                  <w:pPr>
                    <w:tabs>
                      <w:tab w:val="left" w:leader="dot" w:pos="9000"/>
                    </w:tabs>
                    <w:jc w:val="both"/>
                    <w:rPr>
                      <w:b/>
                      <w:bCs/>
                    </w:rPr>
                  </w:pPr>
                  <w:sdt>
                    <w:sdtPr>
                      <w:alias w:val="Numeris"/>
                      <w:tag w:val="nr_7ddb2d6b40994a94a95f11a06b72e412"/>
                      <w:lock w:val="sdtLocked"/>
                      <w:richText/>
                    </w:sdtPr>
                    <w:sdtContent>
                      <w:r>
                        <w:rPr>
                          <w:b/>
                          <w:bCs/>
                        </w:rPr>
                        <w:t>15</w:t>
                      </w:r>
                    </w:sdtContent>
                  </w:sdt>
                  <w:r>
                    <w:rPr>
                      <w:b/>
                      <w:bCs/>
                    </w:rPr>
                    <w:t>. Išvados dėl reikalingų papildomų duomenų (kitų specialistų konsultacijų)</w:t>
                  </w:r>
                </w:p>
                <w:p>
                  <w:pPr>
                    <w:widowControl w:val="0"/>
                    <w:shd w:val="clear" w:color="auto" w:fill="FFFFFF"/>
                    <w:tabs>
                      <w:tab w:val="right" w:leader="dot" w:pos="9638"/>
                    </w:tabs>
                    <w:jc w:val="both"/>
                    <w:rPr>
                      <w:bCs/>
                    </w:rPr>
                  </w:pPr>
                  <w:r>
                    <w:rPr>
                      <w:bCs/>
                    </w:rPr>
                    <w:t>..</w:t>
                    <w:tab/>
                  </w:r>
                </w:p>
                <w:p>
                  <w:pPr>
                    <w:tabs>
                      <w:tab w:val="right" w:leader="dot" w:pos="9638"/>
                    </w:tabs>
                    <w:jc w:val="both"/>
                  </w:pPr>
                  <w:r>
                    <w:t>..</w:t>
                    <w:tab/>
                  </w:r>
                </w:p>
              </w:sdtContent>
            </w:sdt>
            <w:sdt>
              <w:sdtPr>
                <w:alias w:val="pr. 16 p."/>
                <w:tag w:val="part_e9950f9388bf479999bb74ffdeaa355d"/>
                <w:lock w:val="sdtLocked"/>
                <w:richText/>
              </w:sdtPr>
              <w:sdtContent>
                <w:p>
                  <w:pPr>
                    <w:widowControl w:val="0"/>
                    <w:shd w:val="clear" w:color="auto" w:fill="FFFFFF"/>
                    <w:tabs>
                      <w:tab w:val="left" w:leader="dot" w:pos="9000"/>
                    </w:tabs>
                    <w:jc w:val="both"/>
                    <w:rPr>
                      <w:b/>
                      <w:bCs/>
                    </w:rPr>
                  </w:pPr>
                  <w:sdt>
                    <w:sdtPr>
                      <w:alias w:val="Numeris"/>
                      <w:tag w:val="nr_e9950f9388bf479999bb74ffdeaa355d"/>
                      <w:lock w:val="sdtLocked"/>
                      <w:richText/>
                    </w:sdtPr>
                    <w:sdtContent>
                      <w:r>
                        <w:rPr>
                          <w:b/>
                          <w:bCs/>
                        </w:rPr>
                        <w:t>16</w:t>
                      </w:r>
                    </w:sdtContent>
                  </w:sdt>
                  <w:r>
                    <w:rPr>
                      <w:b/>
                      <w:bCs/>
                    </w:rPr>
                    <w:t>. Rekomenduojama teikti socialinę priežiūrą</w:t>
                  </w:r>
                </w:p>
                <w:p>
                  <w:pPr>
                    <w:widowControl w:val="0"/>
                    <w:shd w:val="clear" w:color="auto" w:fill="FFFFFF"/>
                    <w:ind w:firstLine="709"/>
                    <w:jc w:val="both"/>
                  </w:pPr>
                  <w:r>
                    <w:rPr>
                      <w:rFonts w:ascii="Segoe UI Symbol" w:hAnsi="Segoe UI Symbol"/>
                    </w:rPr>
                    <w:t>⬜</w:t>
                  </w:r>
                  <w:r>
                    <w:t xml:space="preserve"> Socialinių įgūdžių ugdymo ir palaikymo </w:t>
                  </w:r>
                </w:p>
                <w:p>
                  <w:pPr>
                    <w:widowControl w:val="0"/>
                    <w:shd w:val="clear" w:color="auto" w:fill="FFFFFF"/>
                    <w:ind w:firstLine="709"/>
                    <w:jc w:val="both"/>
                  </w:pPr>
                  <w:r>
                    <w:rPr>
                      <w:rFonts w:ascii="Segoe UI Symbol" w:hAnsi="Segoe UI Symbol"/>
                    </w:rPr>
                    <w:t>⬜</w:t>
                  </w:r>
                  <w:r>
                    <w:t xml:space="preserve"> Apnakvindinimo</w:t>
                  </w:r>
                </w:p>
                <w:p>
                  <w:pPr>
                    <w:widowControl w:val="0"/>
                    <w:shd w:val="clear" w:color="auto" w:fill="FFFFFF"/>
                    <w:ind w:firstLine="709"/>
                    <w:jc w:val="both"/>
                  </w:pPr>
                  <w:r>
                    <w:rPr>
                      <w:rFonts w:ascii="Segoe UI Symbol" w:hAnsi="Segoe UI Symbol"/>
                      <w:szCs w:val="28"/>
                    </w:rPr>
                    <w:t>⬜</w:t>
                  </w:r>
                  <w:r>
                    <w:t xml:space="preserve"> Pagalbos į namus</w:t>
                  </w:r>
                </w:p>
                <w:p>
                  <w:pPr>
                    <w:widowControl w:val="0"/>
                    <w:shd w:val="clear" w:color="auto" w:fill="FFFFFF"/>
                    <w:ind w:firstLine="709"/>
                    <w:jc w:val="both"/>
                  </w:pPr>
                  <w:r>
                    <w:rPr>
                      <w:rFonts w:ascii="Segoe UI Symbol" w:hAnsi="Segoe UI Symbol"/>
                      <w:szCs w:val="28"/>
                    </w:rPr>
                    <w:t>⬜</w:t>
                  </w:r>
                  <w:r>
                    <w:t xml:space="preserve"> Apgyvendinimo savarankiško gyvenimo namuose</w:t>
                  </w:r>
                </w:p>
                <w:p>
                  <w:pPr>
                    <w:widowControl w:val="0"/>
                    <w:shd w:val="clear" w:color="auto" w:fill="FFFFFF"/>
                    <w:ind w:firstLine="709"/>
                    <w:jc w:val="both"/>
                  </w:pPr>
                  <w:r>
                    <w:rPr>
                      <w:rFonts w:ascii="Segoe UI Symbol" w:hAnsi="Segoe UI Symbol"/>
                      <w:szCs w:val="28"/>
                    </w:rPr>
                    <w:t>⬜</w:t>
                  </w:r>
                  <w:r>
                    <w:t xml:space="preserve"> Intensyvią krizių įveikimo pagalbą </w:t>
                  </w:r>
                </w:p>
                <w:p>
                  <w:pPr>
                    <w:widowControl w:val="0"/>
                    <w:shd w:val="clear" w:color="auto" w:fill="FFFFFF"/>
                    <w:ind w:firstLine="709"/>
                    <w:jc w:val="both"/>
                  </w:pPr>
                  <w:r>
                    <w:rPr>
                      <w:rFonts w:ascii="Segoe UI Symbol" w:hAnsi="Segoe UI Symbol"/>
                    </w:rPr>
                    <w:t>⬜</w:t>
                  </w:r>
                  <w:r>
                    <w:t xml:space="preserve"> Pagalbos pinigais </w:t>
                  </w:r>
                </w:p>
                <w:p>
                  <w:pPr>
                    <w:widowControl w:val="0"/>
                    <w:shd w:val="clear" w:color="auto" w:fill="FFFFFF"/>
                    <w:tabs>
                      <w:tab w:val="right" w:leader="dot" w:pos="9000"/>
                    </w:tabs>
                    <w:ind w:firstLine="709"/>
                    <w:jc w:val="both"/>
                  </w:pPr>
                  <w:r>
                    <w:rPr>
                      <w:rFonts w:ascii="Segoe UI Symbol" w:hAnsi="Segoe UI Symbol"/>
                    </w:rPr>
                    <w:t>⬜</w:t>
                  </w:r>
                  <w:r>
                    <w:t xml:space="preserve"> Kitomis socialinėmis paslaugomis (įrašykite) </w:t>
                    <w:tab/>
                  </w:r>
                </w:p>
                <w:p>
                  <w:pPr>
                    <w:widowControl w:val="0"/>
                    <w:shd w:val="clear" w:color="auto" w:fill="FFFFFF"/>
                    <w:ind w:firstLine="709"/>
                    <w:jc w:val="both"/>
                  </w:pPr>
                </w:p>
              </w:sdtContent>
            </w:sdt>
            <w:sdt>
              <w:sdtPr>
                <w:alias w:val="pr. 17 p."/>
                <w:tag w:val="part_033fb2fdcc7a40d695843c5073451617"/>
                <w:lock w:val="sdtLocked"/>
                <w:richText/>
              </w:sdtPr>
              <w:sdtContent>
                <w:p>
                  <w:pPr>
                    <w:widowControl w:val="0"/>
                    <w:shd w:val="clear" w:color="auto" w:fill="FFFFFF"/>
                    <w:jc w:val="both"/>
                  </w:pPr>
                  <w:sdt>
                    <w:sdtPr>
                      <w:alias w:val="Numeris"/>
                      <w:tag w:val="nr_033fb2fdcc7a40d695843c5073451617"/>
                      <w:lock w:val="sdtLocked"/>
                      <w:richText/>
                    </w:sdtPr>
                    <w:sdtContent>
                      <w:r>
                        <w:rPr>
                          <w:b/>
                          <w:bCs/>
                        </w:rPr>
                        <w:t>17</w:t>
                      </w:r>
                    </w:sdtContent>
                  </w:sdt>
                  <w:r>
                    <w:rPr>
                      <w:b/>
                      <w:bCs/>
                    </w:rPr>
                    <w:t>. Rekomenduojama teikti socialines paslaugas šeimai</w:t>
                  </w:r>
                </w:p>
                <w:p>
                  <w:pPr>
                    <w:widowControl w:val="0"/>
                    <w:shd w:val="clear" w:color="auto" w:fill="FFFFFF"/>
                    <w:ind w:firstLine="709"/>
                    <w:jc w:val="both"/>
                  </w:pPr>
                  <w:r>
                    <w:rPr>
                      <w:rFonts w:ascii="Segoe UI Symbol" w:hAnsi="Segoe UI Symbol"/>
                    </w:rPr>
                    <w:t>⬜</w:t>
                  </w:r>
                  <w:r>
                    <w:t xml:space="preserve"> Socialinių įgūdžių ugdymo ir palaikymo </w:t>
                  </w:r>
                </w:p>
                <w:p>
                  <w:pPr>
                    <w:widowControl w:val="0"/>
                    <w:shd w:val="clear" w:color="auto" w:fill="FFFFFF"/>
                    <w:ind w:firstLine="709"/>
                    <w:jc w:val="both"/>
                  </w:pPr>
                  <w:r>
                    <w:rPr>
                      <w:rFonts w:ascii="Segoe UI Symbol" w:hAnsi="Segoe UI Symbol"/>
                    </w:rPr>
                    <w:t>⬜</w:t>
                  </w:r>
                  <w:r>
                    <w:t xml:space="preserve"> Intensyvios krizių įveikimo pagalbos </w:t>
                  </w:r>
                </w:p>
                <w:p>
                  <w:pPr>
                    <w:widowControl w:val="0"/>
                    <w:shd w:val="clear" w:color="auto" w:fill="FFFFFF"/>
                    <w:ind w:firstLine="709"/>
                    <w:jc w:val="both"/>
                  </w:pPr>
                  <w:r>
                    <w:rPr>
                      <w:rFonts w:ascii="Segoe UI Symbol" w:hAnsi="Segoe UI Symbol"/>
                    </w:rPr>
                    <w:t>⬜</w:t>
                  </w:r>
                  <w:r>
                    <w:t xml:space="preserve"> Apgyvendinimo savarankiško gyvenimo namuose</w:t>
                  </w:r>
                </w:p>
                <w:p>
                  <w:pPr>
                    <w:widowControl w:val="0"/>
                    <w:shd w:val="clear" w:color="auto" w:fill="FFFFFF"/>
                    <w:ind w:firstLine="709"/>
                    <w:jc w:val="both"/>
                  </w:pPr>
                  <w:r>
                    <w:rPr>
                      <w:rFonts w:ascii="Segoe UI Symbol" w:hAnsi="Segoe UI Symbol"/>
                      <w:szCs w:val="28"/>
                    </w:rPr>
                    <w:t>⬜</w:t>
                  </w:r>
                  <w:r>
                    <w:t xml:space="preserve"> Pagalbos į namus</w:t>
                  </w:r>
                </w:p>
                <w:p>
                  <w:pPr>
                    <w:widowControl w:val="0"/>
                    <w:shd w:val="clear" w:color="auto" w:fill="FFFFFF"/>
                    <w:tabs>
                      <w:tab w:val="right" w:leader="dot" w:pos="9638"/>
                    </w:tabs>
                    <w:ind w:firstLine="709"/>
                    <w:jc w:val="both"/>
                  </w:pPr>
                  <w:r>
                    <w:rPr>
                      <w:rFonts w:ascii="Segoe UI Symbol" w:hAnsi="Segoe UI Symbol"/>
                      <w:szCs w:val="28"/>
                    </w:rPr>
                    <w:t>⬜</w:t>
                  </w:r>
                  <w:r>
                    <w:t xml:space="preserve"> Kitas socialines paslaugas (įrašykite) </w:t>
                    <w:tab/>
                  </w:r>
                </w:p>
                <w:p>
                  <w:pPr>
                    <w:widowControl w:val="0"/>
                    <w:shd w:val="clear" w:color="auto" w:fill="FFFFFF"/>
                    <w:tabs>
                      <w:tab w:val="left" w:pos="1800"/>
                      <w:tab w:val="left" w:leader="dot" w:pos="9000"/>
                    </w:tabs>
                    <w:ind w:firstLine="709"/>
                    <w:jc w:val="both"/>
                  </w:pPr>
                </w:p>
              </w:sdtContent>
            </w:sdt>
            <w:sdt>
              <w:sdtPr>
                <w:alias w:val="pr. 18 p."/>
                <w:tag w:val="part_b23253c633e44061bbf2c98a8bd2a087"/>
                <w:lock w:val="sdtLocked"/>
                <w:richText/>
              </w:sdtPr>
              <w:sdtContent>
                <w:p>
                  <w:pPr>
                    <w:widowControl w:val="0"/>
                    <w:shd w:val="clear" w:color="auto" w:fill="FFFFFF"/>
                    <w:tabs>
                      <w:tab w:val="right" w:leader="dot" w:pos="9638"/>
                    </w:tabs>
                    <w:jc w:val="both"/>
                    <w:rPr>
                      <w:b/>
                      <w:bCs/>
                    </w:rPr>
                  </w:pPr>
                  <w:sdt>
                    <w:sdtPr>
                      <w:alias w:val="Numeris"/>
                      <w:tag w:val="nr_b23253c633e44061bbf2c98a8bd2a087"/>
                      <w:lock w:val="sdtLocked"/>
                      <w:richText/>
                    </w:sdtPr>
                    <w:sdtContent>
                      <w:r>
                        <w:rPr>
                          <w:b/>
                          <w:bCs/>
                        </w:rPr>
                        <w:t>18</w:t>
                      </w:r>
                    </w:sdtContent>
                  </w:sdt>
                  <w:r>
                    <w:rPr>
                      <w:b/>
                      <w:bCs/>
                    </w:rPr>
                    <w:t xml:space="preserve">. Rekomenduojamas socialinių paslaugų teikėjas </w:t>
                  </w:r>
                  <w:r>
                    <w:rPr>
                      <w:bCs/>
                    </w:rPr>
                    <w:tab/>
                  </w:r>
                </w:p>
                <w:p>
                  <w:pPr>
                    <w:widowControl w:val="0"/>
                    <w:shd w:val="clear" w:color="auto" w:fill="FFFFFF"/>
                    <w:tabs>
                      <w:tab w:val="right" w:leader="dot" w:pos="9638"/>
                    </w:tabs>
                    <w:jc w:val="both"/>
                    <w:rPr>
                      <w:bCs/>
                    </w:rPr>
                  </w:pPr>
                  <w:r>
                    <w:rPr>
                      <w:bCs/>
                    </w:rPr>
                    <w:t>..</w:t>
                    <w:tab/>
                  </w:r>
                </w:p>
              </w:sdtContent>
            </w:sdt>
            <w:sdt>
              <w:sdtPr>
                <w:alias w:val="pr. 19 p."/>
                <w:tag w:val="part_e3acf36125f243ecb34d8149d4e9d766"/>
                <w:lock w:val="sdtLocked"/>
                <w:richText/>
              </w:sdtPr>
              <w:sdtContent>
                <w:p>
                  <w:pPr>
                    <w:widowControl w:val="0"/>
                    <w:shd w:val="clear" w:color="auto" w:fill="FFFFFF"/>
                    <w:tabs>
                      <w:tab w:val="right" w:leader="dot" w:pos="9638"/>
                    </w:tabs>
                    <w:jc w:val="both"/>
                    <w:rPr>
                      <w:b/>
                      <w:bCs/>
                    </w:rPr>
                  </w:pPr>
                  <w:sdt>
                    <w:sdtPr>
                      <w:alias w:val="Numeris"/>
                      <w:tag w:val="nr_e3acf36125f243ecb34d8149d4e9d766"/>
                      <w:lock w:val="sdtLocked"/>
                      <w:richText/>
                    </w:sdtPr>
                    <w:sdtContent>
                      <w:r>
                        <w:rPr>
                          <w:b/>
                          <w:bCs/>
                        </w:rPr>
                        <w:t>19</w:t>
                      </w:r>
                    </w:sdtContent>
                  </w:sdt>
                  <w:r>
                    <w:rPr>
                      <w:b/>
                      <w:bCs/>
                    </w:rPr>
                    <w:t>. Socialinių paslaugų neteikti (nurodykite priežastis).</w:t>
                  </w:r>
                  <w:r>
                    <w:rPr>
                      <w:bCs/>
                    </w:rPr>
                    <w:tab/>
                  </w:r>
                </w:p>
                <w:p>
                  <w:pPr>
                    <w:widowControl w:val="0"/>
                    <w:shd w:val="clear" w:color="auto" w:fill="FFFFFF"/>
                    <w:tabs>
                      <w:tab w:val="right" w:leader="dot" w:pos="9638"/>
                    </w:tabs>
                    <w:jc w:val="both"/>
                    <w:rPr>
                      <w:bCs/>
                    </w:rPr>
                  </w:pPr>
                  <w:r>
                    <w:rPr>
                      <w:bCs/>
                    </w:rPr>
                    <w:t>..</w:t>
                    <w:tab/>
                  </w:r>
                </w:p>
              </w:sdtContent>
            </w:sdt>
            <w:sdt>
              <w:sdtPr>
                <w:alias w:val="pr. 20 p."/>
                <w:tag w:val="part_e21275900c1542e3bcb4e60a4d0fa84c"/>
                <w:lock w:val="sdtLocked"/>
                <w:richText/>
              </w:sdtPr>
              <w:sdtContent>
                <w:p>
                  <w:pPr>
                    <w:widowControl w:val="0"/>
                    <w:shd w:val="clear" w:color="auto" w:fill="FFFFFF"/>
                    <w:tabs>
                      <w:tab w:val="right" w:pos="9638"/>
                    </w:tabs>
                    <w:jc w:val="both"/>
                    <w:rPr>
                      <w:b/>
                      <w:bCs/>
                    </w:rPr>
                  </w:pPr>
                  <w:sdt>
                    <w:sdtPr>
                      <w:alias w:val="Numeris"/>
                      <w:tag w:val="nr_e21275900c1542e3bcb4e60a4d0fa84c"/>
                      <w:lock w:val="sdtLocked"/>
                      <w:richText/>
                    </w:sdtPr>
                    <w:sdtContent>
                      <w:r>
                        <w:rPr>
                          <w:b/>
                          <w:bCs/>
                        </w:rPr>
                        <w:t>20</w:t>
                      </w:r>
                    </w:sdtContent>
                  </w:sdt>
                  <w:r>
                    <w:rPr>
                      <w:b/>
                      <w:bCs/>
                    </w:rPr>
                    <w:t>. Rekomenduojama atlikti socialinės globos poreikio vertinimą.</w:t>
                  </w:r>
                  <w:r>
                    <w:rPr>
                      <w:bCs/>
                    </w:rPr>
                    <w:tab/>
                  </w:r>
                </w:p>
              </w:sdtContent>
            </w:sdt>
            <w:sdt>
              <w:sdtPr>
                <w:alias w:val="pr. 21 p."/>
                <w:tag w:val="part_d4fb9f0eb433455da60950cc5661f77c"/>
                <w:lock w:val="sdtLocked"/>
                <w:richText/>
              </w:sdtPr>
              <w:sdtContent>
                <w:p>
                  <w:pPr>
                    <w:widowControl w:val="0"/>
                    <w:shd w:val="clear" w:color="auto" w:fill="FFFFFF"/>
                    <w:tabs>
                      <w:tab w:val="right" w:pos="9638"/>
                    </w:tabs>
                    <w:jc w:val="both"/>
                    <w:rPr>
                      <w:b/>
                      <w:bCs/>
                    </w:rPr>
                  </w:pPr>
                  <w:sdt>
                    <w:sdtPr>
                      <w:alias w:val="Numeris"/>
                      <w:tag w:val="nr_d4fb9f0eb433455da60950cc5661f77c"/>
                      <w:lock w:val="sdtLocked"/>
                      <w:richText/>
                    </w:sdtPr>
                    <w:sdtContent>
                      <w:r>
                        <w:rPr>
                          <w:b/>
                          <w:bCs/>
                        </w:rPr>
                        <w:t>21</w:t>
                      </w:r>
                    </w:sdtContent>
                  </w:sdt>
                  <w:r>
                    <w:rPr>
                      <w:b/>
                      <w:bCs/>
                    </w:rPr>
                    <w:t>. Kitos pastabos.</w:t>
                  </w:r>
                  <w:r>
                    <w:rPr>
                      <w:bCs/>
                    </w:rPr>
                    <w:tab/>
                  </w:r>
                </w:p>
              </w:sdtContent>
            </w:sdt>
            <w:sdt>
              <w:sdtPr>
                <w:alias w:val="pr. 22 p."/>
                <w:tag w:val="part_2e12e8f3048646dc91e32dd6f33b264c"/>
                <w:lock w:val="sdtLocked"/>
                <w:richText/>
              </w:sdtPr>
              <w:sdtContent>
                <w:p>
                  <w:pPr>
                    <w:widowControl w:val="0"/>
                    <w:shd w:val="clear" w:color="auto" w:fill="FFFFFF"/>
                    <w:tabs>
                      <w:tab w:val="left" w:leader="dot" w:pos="9000"/>
                    </w:tabs>
                    <w:jc w:val="both"/>
                    <w:rPr>
                      <w:b/>
                      <w:bCs/>
                    </w:rPr>
                  </w:pPr>
                  <w:sdt>
                    <w:sdtPr>
                      <w:alias w:val="Numeris"/>
                      <w:tag w:val="nr_2e12e8f3048646dc91e32dd6f33b264c"/>
                      <w:lock w:val="sdtLocked"/>
                      <w:richText/>
                    </w:sdtPr>
                    <w:sdtContent>
                      <w:r>
                        <w:rPr>
                          <w:b/>
                          <w:bCs/>
                        </w:rPr>
                        <w:t>22</w:t>
                      </w:r>
                    </w:sdtContent>
                  </w:sdt>
                  <w:r>
                    <w:rPr>
                      <w:b/>
                      <w:bCs/>
                    </w:rPr>
                    <w:t>. Socialinių paslaugų gavėją, teikiant socialines paslaugas, atstovaus (asmuo):</w:t>
                  </w:r>
                </w:p>
                <w:p>
                  <w:pPr>
                    <w:widowControl w:val="0"/>
                    <w:shd w:val="clear" w:color="auto" w:fill="FFFFFF"/>
                    <w:tabs>
                      <w:tab w:val="right" w:leader="dot" w:pos="9638"/>
                    </w:tabs>
                    <w:ind w:firstLine="709"/>
                    <w:jc w:val="both"/>
                  </w:pPr>
                  <w:r>
                    <w:t>Pavardė</w:t>
                    <w:tab/>
                  </w:r>
                </w:p>
                <w:p>
                  <w:pPr>
                    <w:widowControl w:val="0"/>
                    <w:shd w:val="clear" w:color="auto" w:fill="FFFFFF"/>
                    <w:tabs>
                      <w:tab w:val="right" w:leader="dot" w:pos="9638"/>
                    </w:tabs>
                    <w:ind w:firstLine="709"/>
                    <w:jc w:val="both"/>
                  </w:pPr>
                  <w:r>
                    <w:t>Vardas</w:t>
                    <w:tab/>
                  </w:r>
                </w:p>
                <w:p>
                  <w:pPr>
                    <w:widowControl w:val="0"/>
                    <w:shd w:val="clear" w:color="auto" w:fill="FFFFFF"/>
                    <w:tabs>
                      <w:tab w:val="right" w:leader="dot" w:pos="9638"/>
                    </w:tabs>
                    <w:ind w:firstLine="709"/>
                    <w:jc w:val="both"/>
                  </w:pPr>
                  <w:r>
                    <w:t>Ryšys su asmeniu (pats asmuo)</w:t>
                    <w:tab/>
                  </w:r>
                </w:p>
                <w:p>
                  <w:pPr>
                    <w:widowControl w:val="0"/>
                    <w:shd w:val="clear" w:color="auto" w:fill="FFFFFF"/>
                    <w:tabs>
                      <w:tab w:val="right" w:leader="dot" w:pos="9638"/>
                    </w:tabs>
                    <w:ind w:firstLine="709"/>
                    <w:jc w:val="both"/>
                  </w:pPr>
                  <w:r>
                    <w:t>Adresas, telefonas</w:t>
                    <w:tab/>
                  </w:r>
                </w:p>
                <w:p>
                  <w:pPr>
                    <w:jc w:val="both"/>
                  </w:pPr>
                </w:p>
              </w:sdtContent>
            </w:sdt>
          </w:sdtContent>
        </w:sdt>
        <w:sdt>
          <w:sdtPr>
            <w:alias w:val=""/>
            <w:tag w:val="part_59e0e7f1be0f431e9c0b164aff63a0d2"/>
            <w:lock w:val="sdtLocked"/>
            <w:richText/>
          </w:sdtPr>
          <w:sdtContent>
            <w:p>
              <w:pPr>
                <w:widowControl w:val="0"/>
                <w:shd w:val="clear" w:color="auto" w:fill="FFFFFF"/>
                <w:tabs>
                  <w:tab w:val="left" w:pos="3780"/>
                  <w:tab w:val="left" w:pos="5940"/>
                </w:tabs>
                <w:jc w:val="both"/>
                <w:rPr>
                  <w:sz w:val="20"/>
                </w:rPr>
              </w:pPr>
              <w:r>
                <w:t>Socialinis darbuotojas</w:t>
                <w:tab/>
              </w:r>
              <w:r>
                <w:rPr>
                  <w:sz w:val="20"/>
                </w:rPr>
                <w:t>(Parašas)</w:t>
                <w:tab/>
                <w:t>(Vardas ir pavardė)</w:t>
              </w:r>
            </w:p>
            <w:p>
              <w:pPr>
                <w:widowControl w:val="0"/>
                <w:shd w:val="clear" w:color="auto" w:fill="FFFFFF"/>
                <w:tabs>
                  <w:tab w:val="left" w:pos="3780"/>
                  <w:tab w:val="left" w:pos="5940"/>
                </w:tabs>
                <w:jc w:val="both"/>
              </w:pPr>
            </w:p>
          </w:sdtContent>
        </w:sdt>
        <w:sdt>
          <w:sdtPr>
            <w:alias w:val=""/>
            <w:tag w:val="part_958377d91bc54b01b7ca0e3a4d7d422a"/>
            <w:lock w:val="sdtLocked"/>
            <w:richText/>
          </w:sdtPr>
          <w:sdtContent>
            <w:p>
              <w:pPr>
                <w:widowControl w:val="0"/>
                <w:shd w:val="clear" w:color="auto" w:fill="FFFFFF"/>
                <w:jc w:val="center"/>
              </w:pPr>
              <w:r>
                <w:t>_________________</w:t>
              </w:r>
            </w:p>
          </w:sdtContent>
        </w:sdt>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4b946e6c380c49bbbbcc64a084b55e8e"/>
            <w:lock w:val="sdtLocked"/>
            <w:richText/>
          </w:sdtPr>
          <w:sdtContent>
            <w:p>
              <w:pPr>
                <w:widowControl w:val="0"/>
                <w:shd w:val="clear" w:color="auto" w:fill="FFFFFF"/>
                <w:ind w:firstLine="709"/>
                <w:jc w:val="both"/>
              </w:pPr>
              <w:sdt>
                <w:sdtPr>
                  <w:alias w:val="Numeris"/>
                  <w:tag w:val="nr_4b946e6c380c49bbbbcc64a084b55e8e"/>
                  <w:lock w:val="sdtLocked"/>
                  <w:richText/>
                </w:sdtPr>
                <w:sdtContent>
                  <w:r>
                    <w:t>5</w:t>
                  </w:r>
                </w:sdtContent>
              </w:sdt>
              <w:r>
                <w:t>. Tais atvejais, kai asmens socialinės globos poreikiui nustatyti reikalingos kitų sričių (sveikatos priežiūros, švietimo, Vaiko teisių apsaugos tarnybos ir kt.) specialistų išvados, savivaldybės institucijos nustatyta tvarka gali būti sudaroma specialistų, vertinančių asmens socialinės globos poreikį, komisija.</w:t>
              </w:r>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23"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f8b5300ce17143d880909ded4d0e859e"/>
            <w:lock w:val="sdtLocked"/>
            <w:richText/>
          </w:sdtPr>
          <w:sdtContent>
            <w:p>
              <w:pPr>
                <w:widowControl w:val="0"/>
                <w:shd w:val="clear" w:color="auto" w:fill="FFFFFF"/>
                <w:ind w:firstLine="709"/>
                <w:jc w:val="both"/>
              </w:pPr>
              <w:sdt>
                <w:sdtPr>
                  <w:alias w:val="Numeris"/>
                  <w:tag w:val="nr_f8b5300ce17143d880909ded4d0e859e"/>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bei motyvaciją suteikti pagalbą asmeniui ir asmens motyvaciją priimti pagalbą.</w:t>
              </w:r>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289bc1463c5b468886c69bf405cce45b"/>
            <w:lock w:val="sdtLocked"/>
            <w:richText/>
          </w:sdtPr>
          <w:sdtContent>
            <w:p>
              <w:pPr>
                <w:widowControl w:val="0"/>
                <w:shd w:val="clear" w:color="auto" w:fill="FFFFFF"/>
                <w:ind w:firstLine="709"/>
                <w:jc w:val="both"/>
              </w:pPr>
              <w:sdt>
                <w:sdtPr>
                  <w:alias w:val="Numeris"/>
                  <w:tag w:val="nr_289bc1463c5b468886c69bf405cce45b"/>
                  <w:lock w:val="sdtLocked"/>
                  <w:richText/>
                </w:sdtPr>
                <w:sdtContent>
                  <w:r>
                    <w:t>10</w:t>
                  </w:r>
                </w:sdtContent>
              </w:sdt>
              <w:r>
                <w:t>. Nustatant asmens, gyvenančio kartu su artimaisiais, socialinės globos poreikį, atsižvelgiama į artimųjų gebėjimus bei motyvaciją pasirūpinti vienas kitu.</w:t>
              </w:r>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d20fd78b464a4c0b8b297c2fb828bf6a"/>
            <w:lock w:val="sdtLocked"/>
            <w:richText/>
          </w:sdtPr>
          <w:sdtContent>
            <w:p>
              <w:pPr>
                <w:widowControl w:val="0"/>
                <w:shd w:val="clear" w:color="auto" w:fill="FFFFFF"/>
                <w:ind w:firstLine="709"/>
                <w:jc w:val="both"/>
              </w:pPr>
              <w:sdt>
                <w:sdtPr>
                  <w:alias w:val="Numeris"/>
                  <w:tag w:val="nr_d20fd78b464a4c0b8b297c2fb828bf6a"/>
                  <w:lock w:val="sdtLocked"/>
                  <w:richText/>
                </w:sdtPr>
                <w:sdtContent>
                  <w:r>
                    <w:t>18</w:t>
                  </w:r>
                </w:sdtContent>
              </w:sdt>
              <w:r>
                <w:t>. Socialinis darbuotojas 14 punkte nurodytą išvadą pateikia sprendimą dėl socialinių paslaugų skyrimo priimančiam asmeniui (komisijai) savivaldybės institucijos nustatyta tvarka.</w:t>
              </w:r>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e7732711a1854332a18eb504a084da5f"/>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widowControl w:val="0"/>
            <w:shd w:val="clear" w:color="auto" w:fill="FFFFFF"/>
            <w:ind w:firstLine="5102"/>
          </w:pPr>
          <w:sdt>
            <w:sdtPr>
              <w:alias w:val="Numeris"/>
              <w:tag w:val="nr_e7732711a1854332a18eb504a084da5f"/>
              <w:lock w:val="sdtLocked"/>
              <w:richText/>
            </w:sdtPr>
            <w:sdtContent>
              <w:r>
                <w:t>1</w:t>
              </w:r>
            </w:sdtContent>
          </w:sdt>
          <w:r>
            <w:t xml:space="preserve"> priedas</w:t>
          </w:r>
        </w:p>
        <w:p>
          <w:pPr>
            <w:jc w:val="center"/>
          </w:pPr>
        </w:p>
        <w:p>
          <w:pPr>
            <w:jc w:val="center"/>
          </w:pPr>
          <w:r>
            <w:t>______________________________________________</w:t>
          </w:r>
        </w:p>
        <w:p>
          <w:pPr>
            <w:widowControl w:val="0"/>
            <w:shd w:val="clear" w:color="auto" w:fill="FFFFFF"/>
            <w:jc w:val="center"/>
            <w:rPr>
              <w:sz w:val="20"/>
            </w:rPr>
          </w:pPr>
          <w:r>
            <w:rPr>
              <w:sz w:val="20"/>
            </w:rPr>
            <w:t>(įstaigos pavadinimas)</w:t>
          </w:r>
        </w:p>
        <w:p>
          <w:pPr>
            <w:widowControl w:val="0"/>
            <w:shd w:val="clear" w:color="auto" w:fill="FFFFFF"/>
            <w:jc w:val="center"/>
          </w:pPr>
        </w:p>
        <w:p>
          <w:pPr>
            <w:widowControl w:val="0"/>
            <w:shd w:val="clear" w:color="auto" w:fill="FFFFFF"/>
            <w:jc w:val="center"/>
          </w:pPr>
          <w:r>
            <w:rPr>
              <w:b/>
              <w:bCs/>
            </w:rPr>
            <w:t>SENYVO AMŽIAUS ASMENS SOCIALINĖS GLOBOS POREIKIO VERTINIMAS</w:t>
          </w:r>
        </w:p>
        <w:p>
          <w:pPr>
            <w:jc w:val="center"/>
          </w:pPr>
        </w:p>
        <w:p>
          <w:pPr>
            <w:widowControl w:val="0"/>
            <w:shd w:val="clear" w:color="auto" w:fill="FFFFFF"/>
            <w:tabs>
              <w:tab w:val="left" w:leader="underscore" w:pos="2275"/>
              <w:tab w:val="left" w:leader="underscore" w:pos="3547"/>
            </w:tabs>
            <w:jc w:val="center"/>
          </w:pPr>
          <w:r>
            <w:t>_________________ Nr.</w:t>
          </w:r>
          <w:r>
            <w:rPr>
              <w:b/>
              <w:bCs/>
            </w:rPr>
            <w:t xml:space="preserve"> </w:t>
          </w:r>
          <w:r>
            <w:t>_______</w:t>
          </w:r>
        </w:p>
        <w:p>
          <w:pPr>
            <w:widowControl w:val="0"/>
            <w:shd w:val="clear" w:color="auto" w:fill="FFFFFF"/>
            <w:tabs>
              <w:tab w:val="center" w:pos="4161"/>
            </w:tabs>
            <w:jc w:val="center"/>
            <w:rPr>
              <w:sz w:val="20"/>
            </w:rPr>
          </w:pPr>
          <w:r>
            <w:rPr>
              <w:sz w:val="20"/>
            </w:rPr>
            <w:t>(data)</w:t>
          </w:r>
        </w:p>
        <w:p>
          <w:pPr>
            <w:jc w:val="center"/>
          </w:pPr>
        </w:p>
        <w:sdt>
          <w:sdtPr>
            <w:alias w:val="skyrius"/>
            <w:tag w:val="part_6026fb82ef9b422b8aedbd5d810eefbc"/>
            <w:lock w:val="sdtLocked"/>
            <w:richText/>
          </w:sdtPr>
          <w:sdtContent>
            <w:p>
              <w:pPr>
                <w:widowControl w:val="0"/>
                <w:shd w:val="clear" w:color="auto" w:fill="FFFFFF"/>
                <w:jc w:val="center"/>
              </w:pPr>
              <w:sdt>
                <w:sdtPr>
                  <w:alias w:val="Numeris"/>
                  <w:tag w:val="nr_6026fb82ef9b422b8aedbd5d810eefbc"/>
                  <w:lock w:val="sdtLocked"/>
                  <w:richText/>
                </w:sdtPr>
                <w:sdtContent>
                  <w:r>
                    <w:rPr>
                      <w:b/>
                      <w:bCs/>
                    </w:rPr>
                    <w:t>I</w:t>
                  </w:r>
                </w:sdtContent>
              </w:sdt>
              <w:r>
                <w:rPr>
                  <w:b/>
                  <w:bCs/>
                </w:rPr>
                <w:t>.</w:t>
              </w:r>
              <w:r>
                <w:t xml:space="preserve"> </w:t>
              </w:r>
              <w:sdt>
                <w:sdtPr>
                  <w:alias w:val="Pavadinimas"/>
                  <w:tag w:val="title_6026fb82ef9b422b8aedbd5d810eefbc"/>
                  <w:lock w:val="sdtLocked"/>
                  <w:richText/>
                </w:sdtPr>
                <w:sdtContent>
                  <w:r>
                    <w:rPr>
                      <w:b/>
                      <w:bCs/>
                    </w:rPr>
                    <w:t>SOCIALINIO SAVARANKIŠKUMO VERTINIMO KRITERIJAI</w:t>
                  </w:r>
                </w:sdtContent>
              </w:sdt>
            </w:p>
            <w:p>
              <w:pPr>
                <w:ind w:firstLine="709"/>
                <w:jc w:val="both"/>
              </w:pPr>
            </w:p>
            <w:sdt>
              <w:sdtPr>
                <w:alias w:val="1 pr. 1 p."/>
                <w:tag w:val="part_0668451e5b744aad8e46a2df39d2f980"/>
                <w:lock w:val="sdtLocked"/>
                <w:richText/>
              </w:sdtPr>
              <w:sdtContent>
                <w:p>
                  <w:pPr>
                    <w:widowControl w:val="0"/>
                    <w:shd w:val="clear" w:color="auto" w:fill="FFFFFF"/>
                    <w:tabs>
                      <w:tab w:val="left" w:leader="underscore" w:pos="989"/>
                      <w:tab w:val="left" w:leader="underscore" w:pos="9091"/>
                    </w:tabs>
                    <w:ind w:firstLine="709"/>
                    <w:jc w:val="both"/>
                  </w:pPr>
                  <w:sdt>
                    <w:sdtPr>
                      <w:alias w:val="Numeris"/>
                      <w:tag w:val="nr_0668451e5b744aad8e46a2df39d2f980"/>
                      <w:lock w:val="sdtLocked"/>
                      <w:richText/>
                    </w:sdtPr>
                    <w:sdtContent>
                      <w:r>
                        <w:t>1</w:t>
                      </w:r>
                    </w:sdtContent>
                  </w:sdt>
                  <w:r>
                    <w:t>. Asmens bendruomeniniai ryšiai</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Dalyvauja bendruomeninėje (visuomeninėje) veikloje (lanko maldos namus, biblioteką ir kt., domisi visuomeniniu gyvenimu)</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Domisi visuomeniniu gyvenimu, nori dalyvauti bendruomenės veikloje. Gali lankytis įvairiose visuomeninėse įstaigose už namų ribų tik kitiems padedant</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Nesidomi bendruomeniniu (visuomeniniu) gyvenimu. Nenori ir (ar) negali dalyvauti bendruomeninėje veikloje</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2 p."/>
                <w:tag w:val="part_bc3204a6ab524dd09072b3fbe6461000"/>
                <w:lock w:val="sdtLocked"/>
                <w:richText/>
              </w:sdtPr>
              <w:sdtContent>
                <w:p>
                  <w:pPr>
                    <w:ind w:firstLine="709"/>
                    <w:jc w:val="both"/>
                  </w:pPr>
                  <w:sdt>
                    <w:sdtPr>
                      <w:alias w:val="Numeris"/>
                      <w:tag w:val="nr_bc3204a6ab524dd09072b3fbe6461000"/>
                      <w:lock w:val="sdtLocked"/>
                      <w:richText/>
                    </w:sdtPr>
                    <w:sdtContent>
                      <w:r>
                        <w:t>2</w:t>
                      </w:r>
                    </w:sdtContent>
                  </w:sdt>
                  <w:r>
                    <w:t>. Asmens bendravimas, komunikabilumas</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Darniai sugyvena su sutuoktiniu, vaikais (jei turi) ir kitais artimais giminaičiais. Sutaria ir bendrauja su kaimynais. Pats gali lengvai užmegzti kontaktą ir bendrauti su kitais asmenimis</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Nori bendrauti su aplinkiniais, tačiau sunkiai sekasi užmegzti kontaktą arba nėra galimybių bendrauti dėl negalios. Jaučiasi vienišas</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Uždaras, nebendraujantis asmuo. Dažnai konfliktuoja su šeimos nariais ir kitais artimais giminaičiais, kaimynais ar kitais asmenimis</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3 p."/>
                <w:tag w:val="part_7ab7da6fbc354a6eb33771d62d9b954f"/>
                <w:lock w:val="sdtLocked"/>
                <w:richText/>
              </w:sdtPr>
              <w:sdtContent>
                <w:p>
                  <w:pPr>
                    <w:ind w:firstLine="709"/>
                    <w:jc w:val="both"/>
                  </w:pPr>
                  <w:sdt>
                    <w:sdtPr>
                      <w:alias w:val="Numeris"/>
                      <w:tag w:val="nr_7ab7da6fbc354a6eb33771d62d9b954f"/>
                      <w:lock w:val="sdtLocked"/>
                      <w:richText/>
                    </w:sdtPr>
                    <w:sdtContent>
                      <w:r>
                        <w:t>3</w:t>
                      </w:r>
                    </w:sdtContent>
                  </w:sdt>
                  <w:r>
                    <w:t>. Laisvalaikio praleidimas</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Aktyviai leidžia laisvalaikį namuose ar už jų ribų (lanko artimuosius, draugus, teatrus, maldos namus, užsiima mėgiama veikla namuose)</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Daugiau leidžia laiką namuose, žiūrėdamas televizorių, klausydamas radijo, skaitydamas knygas ar kartais užsiimdamas kita mėgstama veikla</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Leidžia laiką namuose, niekuo nesidomėdamas ir nieko neveikdamas</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4 p."/>
                <w:tag w:val="part_ef1d43e99c064b349b95efdc1f6d1ac1"/>
                <w:lock w:val="sdtLocked"/>
                <w:richText/>
              </w:sdtPr>
              <w:sdtContent>
                <w:p>
                  <w:pPr>
                    <w:ind w:firstLine="709"/>
                    <w:jc w:val="both"/>
                  </w:pPr>
                  <w:sdt>
                    <w:sdtPr>
                      <w:alias w:val="Numeris"/>
                      <w:tag w:val="nr_ef1d43e99c064b349b95efdc1f6d1ac1"/>
                      <w:lock w:val="sdtLocked"/>
                      <w:richText/>
                    </w:sdtPr>
                    <w:sdtContent>
                      <w:r>
                        <w:t>4</w:t>
                      </w:r>
                    </w:sdtContent>
                  </w:sdt>
                  <w:r>
                    <w:t>. Asmens gyvenamasis būstas ir gyvenamoji aplinka</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Būstas su visais komunaliniais patogumais ir (ar) būstas ir aplinka pritaikyti asmens specialiesiems poreikiams</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Būstas su daliniais komunaliniais patogumais ir (ar) būstas pritaikytas asmens specialiesiems poreikiams, tačiau aplinka nepritaikyta (asmuo pats negali išeiti už namų ribų)</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Būstas be komunalinių patogumų ir (ar) nei būstas, nei aplinka nepritaikyti asmens specialiesiems poreikiams</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5 p."/>
                <w:tag w:val="part_7221de61057248c588a08f1f37ff63f1"/>
                <w:lock w:val="sdtLocked"/>
                <w:richText/>
              </w:sdtPr>
              <w:sdtContent>
                <w:p>
                  <w:pPr>
                    <w:ind w:firstLine="709"/>
                    <w:jc w:val="both"/>
                  </w:pPr>
                  <w:sdt>
                    <w:sdtPr>
                      <w:alias w:val="Numeris"/>
                      <w:tag w:val="nr_7221de61057248c588a08f1f37ff63f1"/>
                      <w:lock w:val="sdtLocked"/>
                      <w:richText/>
                    </w:sdtPr>
                    <w:sdtContent>
                      <w:r>
                        <w:t>5</w:t>
                      </w:r>
                    </w:sdtContent>
                  </w:sdt>
                  <w:r>
                    <w:t>. Kokiais reikalais gali išeiti iš namų</w:t>
                  </w:r>
                </w:p>
                <w:tbl>
                  <w:tblPr>
                    <w:tblW w:w="9637" w:type="dxa"/>
                    <w:tblLayout w:type="fixed"/>
                    <w:tblCellMar>
                      <w:left w:w="40" w:type="dxa"/>
                      <w:right w:w="40" w:type="dxa"/>
                    </w:tblCellMar>
                    <w:tblLook w:val="0000" w:firstRow="0" w:lastRow="0" w:firstColumn="0" w:lastColumn="0" w:noHBand="0" w:noVBand="0"/>
                  </w:tblPr>
                  <w:tblGrid>
                    <w:gridCol w:w="1003"/>
                    <w:gridCol w:w="4618"/>
                    <w:gridCol w:w="1607"/>
                    <w:gridCol w:w="1405"/>
                    <w:gridCol w:w="1004"/>
                  </w:tblGrid>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pats, kai prireikia</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tik kitų padedamas</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negali</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5.1.</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Pirkti parduotuvėje</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5.2.</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Apsilankyti dienos, bendruomenės centre</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5.3.</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Nueiti pas gydytoją, socialinį darbuotoją</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5.4.</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Sumokėti mokesčius</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5.5.</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Aplankyti artimuosius, giminaičius, draugus</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1 pr. 6 p."/>
                <w:tag w:val="part_f4e7ea2fdb1d4f41add2abedb4d33f09"/>
                <w:lock w:val="sdtLocked"/>
                <w:richText/>
              </w:sdtPr>
              <w:sdtContent>
                <w:p>
                  <w:pPr>
                    <w:widowControl w:val="0"/>
                    <w:shd w:val="clear" w:color="auto" w:fill="FFFFFF"/>
                    <w:ind w:firstLine="709"/>
                    <w:jc w:val="both"/>
                  </w:pPr>
                  <w:sdt>
                    <w:sdtPr>
                      <w:alias w:val="Numeris"/>
                      <w:tag w:val="nr_f4e7ea2fdb1d4f41add2abedb4d33f09"/>
                      <w:lock w:val="sdtLocked"/>
                      <w:richText/>
                    </w:sdtPr>
                    <w:sdtContent>
                      <w:r>
                        <w:t>6</w:t>
                      </w:r>
                    </w:sdtContent>
                  </w:sdt>
                  <w:r>
                    <w:t>. Šeimos nariai, kurie gyvena kartu su asmeniu</w:t>
                  </w:r>
                </w:p>
                <w:p>
                  <w:pPr>
                    <w:widowControl w:val="0"/>
                    <w:shd w:val="clear" w:color="auto" w:fill="FFFFFF"/>
                    <w:tabs>
                      <w:tab w:val="left" w:pos="720"/>
                    </w:tabs>
                    <w:ind w:firstLine="709"/>
                    <w:jc w:val="both"/>
                  </w:pPr>
                  <w:r>
                    <w:rPr>
                      <w:rFonts w:ascii="Segoe UI Symbol" w:hAnsi="Segoe UI Symbol"/>
                    </w:rPr>
                    <w:t>⬜</w:t>
                  </w:r>
                  <w:r>
                    <w:t xml:space="preserve"> vaikai</w:t>
                  </w:r>
                </w:p>
                <w:p>
                  <w:pPr>
                    <w:widowControl w:val="0"/>
                    <w:shd w:val="clear" w:color="auto" w:fill="FFFFFF"/>
                    <w:tabs>
                      <w:tab w:val="left" w:pos="720"/>
                    </w:tabs>
                    <w:ind w:firstLine="709"/>
                    <w:jc w:val="both"/>
                  </w:pPr>
                  <w:r>
                    <w:rPr>
                      <w:rFonts w:ascii="Segoe UI Symbol" w:hAnsi="Segoe UI Symbol"/>
                    </w:rPr>
                    <w:t>⬜</w:t>
                  </w:r>
                  <w:r>
                    <w:t xml:space="preserve"> tėvai</w:t>
                  </w:r>
                </w:p>
                <w:p>
                  <w:pPr>
                    <w:widowControl w:val="0"/>
                    <w:shd w:val="clear" w:color="auto" w:fill="FFFFFF"/>
                    <w:tabs>
                      <w:tab w:val="left" w:pos="720"/>
                    </w:tabs>
                    <w:ind w:firstLine="709"/>
                    <w:jc w:val="both"/>
                  </w:pPr>
                  <w:r>
                    <w:rPr>
                      <w:rFonts w:ascii="Segoe UI Symbol" w:hAnsi="Segoe UI Symbol"/>
                    </w:rPr>
                    <w:t>⬜</w:t>
                  </w:r>
                  <w:r>
                    <w:t xml:space="preserve"> vaikaičiai</w:t>
                  </w:r>
                </w:p>
                <w:p>
                  <w:pPr>
                    <w:widowControl w:val="0"/>
                    <w:shd w:val="clear" w:color="auto" w:fill="FFFFFF"/>
                    <w:tabs>
                      <w:tab w:val="left" w:pos="720"/>
                    </w:tabs>
                    <w:ind w:firstLine="709"/>
                    <w:jc w:val="both"/>
                  </w:pPr>
                  <w:r>
                    <w:rPr>
                      <w:rFonts w:ascii="Segoe UI Symbol" w:hAnsi="Segoe UI Symbol"/>
                    </w:rPr>
                    <w:t>⬜</w:t>
                  </w:r>
                  <w:r>
                    <w:t xml:space="preserve"> broliai, seserys</w:t>
                  </w:r>
                </w:p>
                <w:p>
                  <w:pPr>
                    <w:widowControl w:val="0"/>
                    <w:shd w:val="clear" w:color="auto" w:fill="FFFFFF"/>
                    <w:tabs>
                      <w:tab w:val="left" w:pos="720"/>
                    </w:tabs>
                    <w:ind w:firstLine="709"/>
                    <w:jc w:val="both"/>
                  </w:pPr>
                  <w:r>
                    <w:rPr>
                      <w:rFonts w:ascii="Segoe UI Symbol" w:hAnsi="Segoe UI Symbol"/>
                    </w:rPr>
                    <w:t>⬜</w:t>
                  </w:r>
                  <w:r>
                    <w:t xml:space="preserve"> kiti (parašyti) _________________</w:t>
                  </w:r>
                </w:p>
                <w:p>
                  <w:pPr>
                    <w:ind w:firstLine="709"/>
                    <w:jc w:val="both"/>
                  </w:pPr>
                </w:p>
              </w:sdtContent>
            </w:sdt>
            <w:sdt>
              <w:sdtPr>
                <w:alias w:val="1 pr. 7 p."/>
                <w:tag w:val="part_4a66e0c50d654c60ba2f1a29dc082693"/>
                <w:lock w:val="sdtLocked"/>
                <w:richText/>
              </w:sdtPr>
              <w:sdtContent>
                <w:p>
                  <w:pPr>
                    <w:widowControl w:val="0"/>
                    <w:shd w:val="clear" w:color="auto" w:fill="FFFFFF"/>
                    <w:tabs>
                      <w:tab w:val="left" w:leader="underscore" w:pos="1469"/>
                      <w:tab w:val="left" w:leader="underscore" w:pos="7781"/>
                    </w:tabs>
                    <w:ind w:firstLine="709"/>
                    <w:jc w:val="both"/>
                  </w:pPr>
                  <w:sdt>
                    <w:sdtPr>
                      <w:alias w:val="Numeris"/>
                      <w:tag w:val="nr_4a66e0c50d654c60ba2f1a29dc082693"/>
                      <w:lock w:val="sdtLocked"/>
                      <w:richText/>
                    </w:sdtPr>
                    <w:sdtContent>
                      <w:r>
                        <w:t>7</w:t>
                      </w:r>
                    </w:sdtContent>
                  </w:sdt>
                  <w:r>
                    <w:t>. Kaip dažnai palaiko ryšius</w:t>
                  </w:r>
                </w:p>
                <w:tbl>
                  <w:tblPr>
                    <w:tblW w:w="9637" w:type="dxa"/>
                    <w:tblLayout w:type="fixed"/>
                    <w:tblCellMar>
                      <w:left w:w="40" w:type="dxa"/>
                      <w:right w:w="40" w:type="dxa"/>
                    </w:tblCellMar>
                    <w:tblLook w:val="0000" w:firstRow="0" w:lastRow="0" w:firstColumn="0" w:lastColumn="0" w:noHBand="0" w:noVBand="0"/>
                  </w:tblPr>
                  <w:tblGrid>
                    <w:gridCol w:w="952"/>
                    <w:gridCol w:w="2980"/>
                    <w:gridCol w:w="1014"/>
                    <w:gridCol w:w="1141"/>
                    <w:gridCol w:w="951"/>
                    <w:gridCol w:w="1331"/>
                    <w:gridCol w:w="1268"/>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Kas dieną</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Kas savaitę</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Kas mėnesį</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Rečiau nei kas mėnesį</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nepalaiko</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7.1.</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vaikais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7.2.</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anūkais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7.3.</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kitais artimaisiais giminaičiais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7.4.</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draugais, kaimynais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bl>
                <w:p>
                  <w:pPr>
                    <w:ind w:firstLine="709"/>
                    <w:jc w:val="both"/>
                  </w:pPr>
                </w:p>
              </w:sdtContent>
            </w:sdt>
            <w:sdt>
              <w:sdtPr>
                <w:alias w:val="1 pr. 8 p."/>
                <w:tag w:val="part_2daa3cbce48349df8735367cc959a633"/>
                <w:lock w:val="sdtLocked"/>
                <w:richText/>
              </w:sdtPr>
              <w:sdtContent>
                <w:p>
                  <w:pPr>
                    <w:widowControl w:val="0"/>
                    <w:shd w:val="clear" w:color="auto" w:fill="FFFFFF"/>
                    <w:tabs>
                      <w:tab w:val="left" w:leader="underscore" w:pos="398"/>
                      <w:tab w:val="left" w:pos="835"/>
                    </w:tabs>
                    <w:ind w:firstLine="709"/>
                    <w:jc w:val="both"/>
                  </w:pPr>
                  <w:sdt>
                    <w:sdtPr>
                      <w:alias w:val="Numeris"/>
                      <w:tag w:val="nr_2daa3cbce48349df8735367cc959a633"/>
                      <w:lock w:val="sdtLocked"/>
                      <w:richText/>
                    </w:sdtPr>
                    <w:sdtContent>
                      <w:r>
                        <w:t>8</w:t>
                      </w:r>
                    </w:sdtContent>
                  </w:sdt>
                  <w:r>
                    <w:t>. Ar asmuo yra veiksnus (veiksnumas nustatomas Civilinio kodekso nustatyta tvarka)</w:t>
                  </w:r>
                </w:p>
                <w:p>
                  <w:pPr>
                    <w:widowControl w:val="0"/>
                    <w:shd w:val="clear" w:color="auto" w:fill="FFFFFF"/>
                    <w:tabs>
                      <w:tab w:val="left" w:pos="720"/>
                    </w:tabs>
                    <w:ind w:firstLine="709"/>
                    <w:jc w:val="both"/>
                  </w:pPr>
                  <w:r>
                    <w:rPr>
                      <w:rFonts w:ascii="Segoe UI Symbol" w:hAnsi="Segoe UI Symbol"/>
                    </w:rPr>
                    <w:t>⬜</w:t>
                  </w:r>
                  <w:r>
                    <w:t xml:space="preserve"> taip</w:t>
                  </w:r>
                </w:p>
                <w:p>
                  <w:pPr>
                    <w:widowControl w:val="0"/>
                    <w:shd w:val="clear" w:color="auto" w:fill="FFFFFF"/>
                    <w:tabs>
                      <w:tab w:val="left" w:pos="720"/>
                    </w:tabs>
                    <w:ind w:firstLine="709"/>
                    <w:jc w:val="both"/>
                  </w:pPr>
                  <w:r>
                    <w:rPr>
                      <w:rFonts w:ascii="Segoe UI Symbol" w:hAnsi="Segoe UI Symbol"/>
                    </w:rPr>
                    <w:t>⬜</w:t>
                  </w:r>
                  <w:r>
                    <w:t xml:space="preserve"> ribotai veiksnus</w:t>
                  </w:r>
                </w:p>
                <w:p>
                  <w:pPr>
                    <w:widowControl w:val="0"/>
                    <w:shd w:val="clear" w:color="auto" w:fill="FFFFFF"/>
                    <w:tabs>
                      <w:tab w:val="left" w:pos="720"/>
                    </w:tabs>
                    <w:ind w:firstLine="709"/>
                    <w:jc w:val="both"/>
                  </w:pPr>
                  <w:r>
                    <w:rPr>
                      <w:rFonts w:ascii="Segoe UI Symbol" w:hAnsi="Segoe UI Symbol"/>
                    </w:rPr>
                    <w:t>⬜</w:t>
                  </w:r>
                  <w:r>
                    <w:t xml:space="preserve"> ne</w:t>
                  </w:r>
                </w:p>
                <w:p>
                  <w:pPr>
                    <w:ind w:firstLine="709"/>
                    <w:jc w:val="both"/>
                  </w:pPr>
                </w:p>
              </w:sdtContent>
            </w:sdt>
            <w:sdt>
              <w:sdtPr>
                <w:alias w:val="1 pr. 9 p."/>
                <w:tag w:val="part_383c6b3b812645eeaaa80d022c47c95e"/>
                <w:lock w:val="sdtLocked"/>
                <w:richText/>
              </w:sdtPr>
              <w:sdtContent>
                <w:p>
                  <w:pPr>
                    <w:ind w:firstLine="709"/>
                    <w:jc w:val="both"/>
                  </w:pPr>
                  <w:sdt>
                    <w:sdtPr>
                      <w:alias w:val="Numeris"/>
                      <w:tag w:val="nr_383c6b3b812645eeaaa80d022c47c95e"/>
                      <w:lock w:val="sdtLocked"/>
                      <w:richText/>
                    </w:sdtPr>
                    <w:sdtContent>
                      <w:r>
                        <w:t>9</w:t>
                      </w:r>
                    </w:sdtContent>
                  </w:sdt>
                  <w:r>
                    <w:t>. Jei asmuo neveiksnus ar ribotai veiksnus, nurodyti globėją (rūpintoją)</w:t>
                  </w:r>
                </w:p>
                <w:tbl>
                  <w:tblPr>
                    <w:tblW w:w="9637" w:type="dxa"/>
                    <w:tblLayout w:type="fixed"/>
                    <w:tblCellMar>
                      <w:left w:w="40" w:type="dxa"/>
                      <w:right w:w="40" w:type="dxa"/>
                    </w:tblCellMar>
                    <w:tblLook w:val="0000" w:firstRow="0" w:lastRow="0" w:firstColumn="0" w:lastColumn="0" w:noHBand="0" w:noVBand="0"/>
                  </w:tblPr>
                  <w:tblGrid>
                    <w:gridCol w:w="2092"/>
                    <w:gridCol w:w="2853"/>
                    <w:gridCol w:w="2663"/>
                    <w:gridCol w:w="2029"/>
                  </w:tblGrid>
                  <w:tr>
                    <w:trPr>
                      <w:cantSplit/>
                      <w:trHeight w:val="23"/>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75"/>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p>
                        <w:pPr>
                          <w:widowControl w:val="0"/>
                          <w:shd w:val="clear" w:color="auto" w:fill="FFFFFF"/>
                          <w:rPr>
                            <w:sz w:val="20"/>
                          </w:rPr>
                        </w:pPr>
                      </w:p>
                      <w:p>
                        <w:pPr>
                          <w:widowControl w:val="0"/>
                          <w:shd w:val="clear" w:color="auto" w:fill="FFFFFF"/>
                          <w:rPr>
                            <w:sz w:val="20"/>
                          </w:rPr>
                        </w:pP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1 pr. 10 p."/>
                <w:tag w:val="part_1cd6fe7fca2c42b39d7a84d5c0e3fde0"/>
                <w:lock w:val="sdtLocked"/>
                <w:richText/>
              </w:sdtPr>
              <w:sdtContent>
                <w:p>
                  <w:pPr>
                    <w:ind w:firstLine="709"/>
                    <w:jc w:val="both"/>
                  </w:pPr>
                  <w:sdt>
                    <w:sdtPr>
                      <w:alias w:val="Numeris"/>
                      <w:tag w:val="nr_1cd6fe7fca2c42b39d7a84d5c0e3fde0"/>
                      <w:lock w:val="sdtLocked"/>
                      <w:richText/>
                    </w:sdtPr>
                    <w:sdtContent>
                      <w:r>
                        <w:t>10</w:t>
                      </w:r>
                    </w:sdtContent>
                  </w:sdt>
                  <w:r>
                    <w:t>. Jei asmuo yra veiksnus, nurodyti šeimos narį, kuris rūpinasi senyvo amžiaus asmeniu</w:t>
                  </w:r>
                </w:p>
                <w:tbl>
                  <w:tblPr>
                    <w:tblW w:w="9637" w:type="dxa"/>
                    <w:tblLayout w:type="fixed"/>
                    <w:tblCellMar>
                      <w:left w:w="40" w:type="dxa"/>
                      <w:right w:w="40" w:type="dxa"/>
                    </w:tblCellMar>
                    <w:tblLook w:val="0000" w:firstRow="0" w:lastRow="0" w:firstColumn="0" w:lastColumn="0" w:noHBand="0" w:noVBand="0"/>
                  </w:tblPr>
                  <w:tblGrid>
                    <w:gridCol w:w="2092"/>
                    <w:gridCol w:w="2853"/>
                    <w:gridCol w:w="2663"/>
                    <w:gridCol w:w="2029"/>
                  </w:tblGrid>
                  <w:tr>
                    <w:trPr>
                      <w:cantSplit/>
                      <w:trHeight w:val="23"/>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75"/>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1 pr. 11 p."/>
                <w:tag w:val="part_31ca1b550ad64445bcc5f7a3b8057fd7"/>
                <w:lock w:val="sdtLocked"/>
                <w:richText/>
              </w:sdtPr>
              <w:sdtContent>
                <w:p>
                  <w:pPr>
                    <w:ind w:firstLine="709"/>
                    <w:jc w:val="both"/>
                  </w:pPr>
                  <w:sdt>
                    <w:sdtPr>
                      <w:alias w:val="Numeris"/>
                      <w:tag w:val="nr_31ca1b550ad64445bcc5f7a3b8057fd7"/>
                      <w:lock w:val="sdtLocked"/>
                      <w:richText/>
                    </w:sdtPr>
                    <w:sdtContent>
                      <w:r>
                        <w:t>11</w:t>
                      </w:r>
                    </w:sdtContent>
                  </w:sdt>
                  <w:r>
                    <w:t>. Šeimos pagalba asmeniui</w:t>
                  </w:r>
                </w:p>
                <w:tbl>
                  <w:tblPr>
                    <w:tblW w:w="9637" w:type="dxa"/>
                    <w:tblLayout w:type="fixed"/>
                    <w:tblCellMar>
                      <w:left w:w="40" w:type="dxa"/>
                      <w:right w:w="40" w:type="dxa"/>
                    </w:tblCellMar>
                    <w:tblLook w:val="0000" w:firstRow="0" w:lastRow="0" w:firstColumn="0" w:lastColumn="0" w:noHBand="0" w:noVBand="0"/>
                  </w:tblPr>
                  <w:tblGrid>
                    <w:gridCol w:w="957"/>
                    <w:gridCol w:w="3510"/>
                    <w:gridCol w:w="2298"/>
                    <w:gridCol w:w="1149"/>
                    <w:gridCol w:w="1723"/>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 arba nėra artimųjų</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11.1.</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11.2.</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11.3.</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11.4.</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11.5.</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11.6.</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bl>
                <w:p>
                  <w:pPr>
                    <w:ind w:firstLine="709"/>
                    <w:jc w:val="both"/>
                  </w:pPr>
                </w:p>
              </w:sdtContent>
            </w:sdt>
            <w:sdt>
              <w:sdtPr>
                <w:alias w:val="1 pr. 12 p."/>
                <w:tag w:val="part_3a2698d396064373b46a47de89e18123"/>
                <w:lock w:val="sdtLocked"/>
                <w:richText/>
              </w:sdtPr>
              <w:sdtContent>
                <w:p>
                  <w:pPr>
                    <w:ind w:firstLine="709"/>
                    <w:jc w:val="both"/>
                  </w:pPr>
                  <w:sdt>
                    <w:sdtPr>
                      <w:alias w:val="Numeris"/>
                      <w:tag w:val="nr_3a2698d396064373b46a47de89e18123"/>
                      <w:lock w:val="sdtLocked"/>
                      <w:richText/>
                    </w:sdtPr>
                    <w:sdtContent>
                      <w:r>
                        <w:t>12</w:t>
                      </w:r>
                    </w:sdtContent>
                  </w:sdt>
                  <w:r>
                    <w:t>. Kitų asmenų (kaimynų, draugų ir kt.) pagalba</w:t>
                  </w:r>
                </w:p>
                <w:tbl>
                  <w:tblPr>
                    <w:tblW w:w="9637" w:type="dxa"/>
                    <w:tblLayout w:type="fixed"/>
                    <w:tblCellMar>
                      <w:left w:w="40" w:type="dxa"/>
                      <w:right w:w="40" w:type="dxa"/>
                    </w:tblCellMar>
                    <w:tblLook w:val="0000" w:firstRow="0" w:lastRow="0" w:firstColumn="0" w:lastColumn="0" w:noHBand="0" w:noVBand="0"/>
                  </w:tblPr>
                  <w:tblGrid>
                    <w:gridCol w:w="957"/>
                    <w:gridCol w:w="3510"/>
                    <w:gridCol w:w="2298"/>
                    <w:gridCol w:w="1149"/>
                    <w:gridCol w:w="1723"/>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12.1.</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12.2.</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12.3.</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12.4.</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12.5.</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12.6.</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1 pr. 13 p."/>
                <w:tag w:val="part_2c232990dee54daa862620a07c73fc91"/>
                <w:lock w:val="sdtLocked"/>
                <w:richText/>
              </w:sdtPr>
              <w:sdtContent>
                <w:p>
                  <w:pPr>
                    <w:ind w:firstLine="709"/>
                    <w:jc w:val="both"/>
                  </w:pPr>
                  <w:sdt>
                    <w:sdtPr>
                      <w:alias w:val="Numeris"/>
                      <w:tag w:val="nr_2c232990dee54daa862620a07c73fc91"/>
                      <w:lock w:val="sdtLocked"/>
                      <w:richText/>
                    </w:sdtPr>
                    <w:sdtContent>
                      <w:r>
                        <w:t>13</w:t>
                      </w:r>
                    </w:sdtContent>
                  </w:sdt>
                  <w:r>
                    <w:t>. Pagalbos priėmimas</w:t>
                  </w:r>
                </w:p>
                <w:tbl>
                  <w:tblPr>
                    <w:tblW w:w="9637" w:type="dxa"/>
                    <w:tblLayout w:type="fixed"/>
                    <w:tblCellMar>
                      <w:left w:w="40" w:type="dxa"/>
                      <w:right w:w="40" w:type="dxa"/>
                    </w:tblCellMar>
                    <w:tblLook w:val="0000" w:firstRow="0" w:lastRow="0" w:firstColumn="0" w:lastColumn="0" w:noHBand="0" w:noVBand="0"/>
                  </w:tblPr>
                  <w:tblGrid>
                    <w:gridCol w:w="957"/>
                    <w:gridCol w:w="6957"/>
                    <w:gridCol w:w="1723"/>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13.1.</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Mielai priima pagalbą iš artimųjų, draugų, kaimynų</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13.2.</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Jaučiasi nepatogiai, jei reikia kreiptis ir priimti pagalbą iš artimųjų (nenoriai priima pagalbą). Priima pagalbą tik iš profesionalių darbuotojų</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13.3.</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Atsisako pagalbos iš artimųjų, draugų, kaimynų bei darbuotojų</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4 p."/>
                <w:tag w:val="part_6fce4e0de8d24ef4bf97f1d12a4ce8b1"/>
                <w:lock w:val="sdtLocked"/>
                <w:richText/>
              </w:sdtPr>
              <w:sdtContent>
                <w:p>
                  <w:pPr>
                    <w:ind w:firstLine="709"/>
                    <w:jc w:val="both"/>
                  </w:pPr>
                  <w:sdt>
                    <w:sdtPr>
                      <w:alias w:val="Numeris"/>
                      <w:tag w:val="nr_6fce4e0de8d24ef4bf97f1d12a4ce8b1"/>
                      <w:lock w:val="sdtLocked"/>
                      <w:richText/>
                    </w:sdtPr>
                    <w:sdtContent>
                      <w:r>
                        <w:t>14</w:t>
                      </w:r>
                    </w:sdtContent>
                  </w:sdt>
                  <w:r>
                    <w:t>. Šeimos motyvacija pagalbai</w:t>
                  </w:r>
                </w:p>
                <w:tbl>
                  <w:tblPr>
                    <w:tblW w:w="9637" w:type="dxa"/>
                    <w:tblLayout w:type="fixed"/>
                    <w:tblCellMar>
                      <w:left w:w="40" w:type="dxa"/>
                      <w:right w:w="40" w:type="dxa"/>
                    </w:tblCellMar>
                    <w:tblLook w:val="0000" w:firstRow="0" w:lastRow="0" w:firstColumn="0" w:lastColumn="0" w:noHBand="0" w:noVBand="0"/>
                  </w:tblPr>
                  <w:tblGrid>
                    <w:gridCol w:w="874"/>
                    <w:gridCol w:w="7093"/>
                    <w:gridCol w:w="1670"/>
                  </w:tblGrid>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14.1.</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gyvena kartu su senyvo amžiaus asmeniu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14.2.</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kasdien artimiausius 12 mėn.</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14.3.</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visą parą</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14.4.</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tik ribotą laiką (iki 6 mėn.) rūpintis asmeniu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14.5.</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vakarais ir nakties metu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14.6.</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negyvena kartu su senyvo amžiaus asmeniu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14.7.</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tik dienos metu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14.8.</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tik savaitgaliais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14.9.</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negali rūpintis asmeniu arba artimų giminaičių nėra</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-10</w:t>
                        </w:r>
                      </w:p>
                    </w:tc>
                  </w:tr>
                </w:tbl>
                <w:p>
                  <w:pPr>
                    <w:ind w:firstLine="709"/>
                    <w:jc w:val="both"/>
                  </w:pPr>
                </w:p>
              </w:sdtContent>
            </w:sdt>
            <w:sdt>
              <w:sdtPr>
                <w:alias w:val="pastraipa"/>
                <w:tag w:val="part_d82d56eca2c54164ab18852122cad2cc"/>
                <w:lock w:val="sdtLocked"/>
                <w:richText/>
              </w:sdtPr>
              <w:sdtContent>
                <w:p>
                  <w:pPr>
                    <w:widowControl w:val="0"/>
                    <w:tabs>
                      <w:tab w:val="left" w:leader="underscore" w:pos="3202"/>
                    </w:tabs>
                    <w:ind w:firstLine="709"/>
                    <w:jc w:val="both"/>
                  </w:pPr>
                  <w:r>
                    <w:t>Balų suma ___________________</w:t>
                  </w:r>
                </w:p>
                <w:p>
                  <w:pPr>
                    <w:widowControl w:val="0"/>
                    <w:ind w:firstLine="709"/>
                    <w:jc w:val="both"/>
                  </w:pPr>
                </w:p>
                <w:p>
                  <w:pPr>
                    <w:widowControl w:val="0"/>
                    <w:ind w:firstLine="709"/>
                    <w:jc w:val="both"/>
                  </w:pPr>
                  <w:r>
                    <w:t>Socialinis savarankiškumas:</w:t>
                  </w:r>
                </w:p>
                <w:p>
                  <w:pPr>
                    <w:widowControl w:val="0"/>
                    <w:ind w:firstLine="709"/>
                    <w:jc w:val="both"/>
                  </w:pPr>
                  <w:r>
                    <w:t>nuo 72 iki 30 balų – savarankiškas;</w:t>
                  </w:r>
                </w:p>
                <w:p>
                  <w:pPr>
                    <w:widowControl w:val="0"/>
                    <w:ind w:firstLine="709"/>
                    <w:jc w:val="both"/>
                  </w:pPr>
                  <w:r>
                    <w:t>nuo 30 iki -30 balų – iš dalies savarankiškas;</w:t>
                  </w:r>
                </w:p>
                <w:p>
                  <w:pPr>
                    <w:ind w:firstLine="709"/>
                    <w:jc w:val="both"/>
                  </w:pPr>
                  <w:r>
                    <w:t>nuo -30 iki -77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c83c14a5e6b04ef798b207df7901d6b0"/>
            <w:lock w:val="sdtLocked"/>
            <w:richText/>
          </w:sdtPr>
          <w:sdtContent>
            <w:p>
              <w:pPr>
                <w:widowControl w:val="0"/>
                <w:shd w:val="clear" w:color="auto" w:fill="FFFFFF"/>
                <w:jc w:val="center"/>
              </w:pPr>
              <w:sdt>
                <w:sdtPr>
                  <w:alias w:val="Numeris"/>
                  <w:tag w:val="nr_c83c14a5e6b04ef798b207df7901d6b0"/>
                  <w:lock w:val="sdtLocked"/>
                  <w:richText/>
                </w:sdtPr>
                <w:sdtContent>
                  <w:r>
                    <w:rPr>
                      <w:b/>
                      <w:bCs/>
                    </w:rPr>
                    <w:t>II</w:t>
                  </w:r>
                </w:sdtContent>
              </w:sdt>
              <w:r>
                <w:rPr>
                  <w:b/>
                  <w:bCs/>
                </w:rPr>
                <w:t xml:space="preserve">. </w:t>
              </w:r>
              <w:sdt>
                <w:sdtPr>
                  <w:alias w:val="Pavadinimas"/>
                  <w:tag w:val="title_c83c14a5e6b04ef798b207df7901d6b0"/>
                  <w:lock w:val="sdtLocked"/>
                  <w:richText/>
                </w:sdtPr>
                <w:sdtContent>
                  <w:r>
                    <w:rPr>
                      <w:b/>
                      <w:bCs/>
                    </w:rPr>
                    <w:t>FIZINIO SAVARANKIŠKUMO VERTINIMO KRITERIJAI</w:t>
                  </w:r>
                </w:sdtContent>
              </w:sdt>
            </w:p>
            <w:p>
              <w:pPr>
                <w:ind w:firstLine="709"/>
                <w:jc w:val="both"/>
              </w:pPr>
            </w:p>
            <w:sdt>
              <w:sdtPr>
                <w:alias w:val="1 pr. 15 p."/>
                <w:tag w:val="part_4ca7b7b78a254babba6480cae284f382"/>
                <w:lock w:val="sdtLocked"/>
                <w:richText/>
              </w:sdtPr>
              <w:sdtContent>
                <w:p>
                  <w:pPr>
                    <w:widowControl w:val="0"/>
                    <w:shd w:val="clear" w:color="auto" w:fill="FFFFFF"/>
                    <w:tabs>
                      <w:tab w:val="left" w:leader="underscore" w:pos="1325"/>
                    </w:tabs>
                    <w:ind w:firstLine="709"/>
                    <w:jc w:val="both"/>
                  </w:pPr>
                  <w:sdt>
                    <w:sdtPr>
                      <w:alias w:val="Numeris"/>
                      <w:tag w:val="nr_4ca7b7b78a254babba6480cae284f382"/>
                      <w:lock w:val="sdtLocked"/>
                      <w:richText/>
                    </w:sdtPr>
                    <w:sdtContent>
                      <w:r>
                        <w:t>15</w:t>
                      </w:r>
                    </w:sdtContent>
                  </w:sdt>
                  <w:r>
                    <w:t>. Asmeninė priežiūra (savipriežiūra)</w:t>
                  </w:r>
                </w:p>
                <w:tbl>
                  <w:tblPr>
                    <w:tblW w:w="9637" w:type="dxa"/>
                    <w:tblLayout w:type="fixed"/>
                    <w:tblCellMar>
                      <w:left w:w="40" w:type="dxa"/>
                      <w:right w:w="40" w:type="dxa"/>
                    </w:tblCellMar>
                    <w:tblLook w:val="0000" w:firstRow="0" w:lastRow="0" w:firstColumn="0" w:lastColumn="0" w:noHBand="0" w:noVBand="0"/>
                  </w:tblPr>
                  <w:tblGrid>
                    <w:gridCol w:w="966"/>
                    <w:gridCol w:w="7023"/>
                    <w:gridCol w:w="1648"/>
                  </w:tblGrid>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15.1.</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pasirūpinti asmenine higiena (nusiprausti, apsirengti, išsimaudyti). Savarankiškai susitvarko tualete</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15.2.</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nusiprausti bei apsirengti, bet nusimaudyti negali. Sunku atlikti kai kuriuos veiksmus. Gali pats nueiti į tualetą, bet po to visiškai susitvarkyti negali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15.3.</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pasirūpinti tik viršutinės kūno dalies higiena ir atlikti tik kai kuriuos rengimosi veiksmus. Savarankiškai tualete nesusitvarko</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15.4.</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savarankiškai pasirūpinti asmenine higiena. Negali nei nusirengti, nei apsirengti. Tuštinasi ir šlapinasi, naudodamasis specialiosiomis priemonėmis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6 p."/>
                <w:tag w:val="part_ed8f8dfb94e74113ab62cf68b12cebc0"/>
                <w:lock w:val="sdtLocked"/>
                <w:richText/>
              </w:sdtPr>
              <w:sdtContent>
                <w:p>
                  <w:pPr>
                    <w:ind w:firstLine="709"/>
                    <w:jc w:val="both"/>
                  </w:pPr>
                  <w:sdt>
                    <w:sdtPr>
                      <w:alias w:val="Numeris"/>
                      <w:tag w:val="nr_ed8f8dfb94e74113ab62cf68b12cebc0"/>
                      <w:lock w:val="sdtLocked"/>
                      <w:richText/>
                    </w:sdtPr>
                    <w:sdtContent>
                      <w:r>
                        <w:t>16</w:t>
                      </w:r>
                    </w:sdtContent>
                  </w:sdt>
                  <w:r>
                    <w:t>. Judėjimas (judėsenos)</w:t>
                  </w:r>
                </w:p>
                <w:tbl>
                  <w:tblPr>
                    <w:tblW w:w="9637" w:type="dxa"/>
                    <w:tblLayout w:type="fixed"/>
                    <w:tblCellMar>
                      <w:left w:w="40" w:type="dxa"/>
                      <w:right w:w="40" w:type="dxa"/>
                    </w:tblCellMar>
                    <w:tblLook w:val="0000" w:firstRow="0" w:lastRow="0" w:firstColumn="0" w:lastColumn="0" w:noHBand="0" w:noVBand="0"/>
                  </w:tblPr>
                  <w:tblGrid>
                    <w:gridCol w:w="951"/>
                    <w:gridCol w:w="6988"/>
                    <w:gridCol w:w="1698"/>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16.1.</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ir už jo ribų be techninių pagalbos priemonių arba su jomis</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16.2.</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be techninių pagalbos priemonių ar su jomis, tačiau negali išeiti už j o ribų</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16.3.</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juda net su techninėmis pagalbos priemonėmis</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16.4.</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judėti</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7 p."/>
                <w:tag w:val="part_e471334e145b487a9affa5fc89b74719"/>
                <w:lock w:val="sdtLocked"/>
                <w:richText/>
              </w:sdtPr>
              <w:sdtContent>
                <w:p>
                  <w:pPr>
                    <w:ind w:firstLine="709"/>
                    <w:jc w:val="both"/>
                  </w:pPr>
                  <w:sdt>
                    <w:sdtPr>
                      <w:alias w:val="Numeris"/>
                      <w:tag w:val="nr_e471334e145b487a9affa5fc89b74719"/>
                      <w:lock w:val="sdtLocked"/>
                      <w:richText/>
                    </w:sdtPr>
                    <w:sdtContent>
                      <w:r>
                        <w:t>17</w:t>
                      </w:r>
                    </w:sdtContent>
                  </w:sdt>
                  <w:r>
                    <w:t>. Maitinimasis (valgymas, gėrimas)</w:t>
                  </w:r>
                </w:p>
                <w:tbl>
                  <w:tblPr>
                    <w:tblW w:w="9637" w:type="dxa"/>
                    <w:tblLayout w:type="fixed"/>
                    <w:tblCellMar>
                      <w:left w:w="40" w:type="dxa"/>
                      <w:right w:w="40" w:type="dxa"/>
                    </w:tblCellMar>
                    <w:tblLook w:val="0000" w:firstRow="0" w:lastRow="0" w:firstColumn="0" w:lastColumn="0" w:noHBand="0" w:noVBand="0"/>
                  </w:tblPr>
                  <w:tblGrid>
                    <w:gridCol w:w="951"/>
                    <w:gridCol w:w="6988"/>
                    <w:gridCol w:w="1698"/>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17.1.</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pasigaminti maistą ir pavalgyti</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17.2.</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pasigaminti kai kuriuos lengvesnius patiekalus, pasišildyti pagamintą maistą ir pavalgyti</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17.3.</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pasigaminti, bet gali pavalgyti patiektą maistą</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17.4.</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nei valgyti, nei gerti be kitų pagalbos</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8 p."/>
                <w:tag w:val="part_7ff45dadc2374c3d9458c1115803c075"/>
                <w:lock w:val="sdtLocked"/>
                <w:richText/>
              </w:sdtPr>
              <w:sdtContent>
                <w:p>
                  <w:pPr>
                    <w:ind w:firstLine="709"/>
                    <w:jc w:val="both"/>
                  </w:pPr>
                  <w:sdt>
                    <w:sdtPr>
                      <w:alias w:val="Numeris"/>
                      <w:tag w:val="nr_7ff45dadc2374c3d9458c1115803c075"/>
                      <w:lock w:val="sdtLocked"/>
                      <w:richText/>
                    </w:sdtPr>
                    <w:sdtContent>
                      <w:r>
                        <w:t>18</w:t>
                      </w:r>
                    </w:sdtContent>
                  </w:sdt>
                  <w:r>
                    <w:t>. Namų ruoša (namų buities veikla)</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visus namų ruošos darbus (skalbti, valyti, išsilyginti skalbinius ir pan.) arba pasirūpinti, kad tai būtų atlikta</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lengvus kasdienius darbus (išsiplauti indus, pasikloti lovą išsiskalbti smulkius skalbinius ir pan.). Sudėtinga susiplanuoti darbus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Reikalinga pagalba atliekant visus namų ruošos darbus. Mažai ką gali pasidaryti pats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18.4.</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ir neturi paskatos atlikti namų ruošos darbų</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9 p."/>
                <w:tag w:val="part_bfdb3754e8904ee09756b7b8c7169343"/>
                <w:lock w:val="sdtLocked"/>
                <w:richText/>
              </w:sdtPr>
              <w:sdtContent>
                <w:p>
                  <w:pPr>
                    <w:ind w:firstLine="709"/>
                    <w:jc w:val="both"/>
                  </w:pPr>
                  <w:sdt>
                    <w:sdtPr>
                      <w:alias w:val="Numeris"/>
                      <w:tag w:val="nr_bfdb3754e8904ee09756b7b8c7169343"/>
                      <w:lock w:val="sdtLocked"/>
                      <w:richText/>
                    </w:sdtPr>
                    <w:sdtContent>
                      <w:r>
                        <w:t>19</w:t>
                      </w:r>
                    </w:sdtContent>
                  </w:sdt>
                  <w:r>
                    <w:t>. Finansiniai sugebėjimai</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tvarko visus finansinius reikalus (užpildo reikiamus dokumentus, apmoka sąskaitas, sumoka mokesčius, nueina į banką paštą)</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tvarkytis su pinigais, tačiau reikalinga pagalba užpildant dokumentus, sąskaitas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Nepajėgia tvarkyti finansinių reikalų, nesuvokia pinigų vertės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rPr>
                      <w:szCs w:val="18"/>
                    </w:rPr>
                  </w:pPr>
                </w:p>
              </w:sdtContent>
            </w:sdt>
            <w:sdt>
              <w:sdtPr>
                <w:alias w:val="1 pr. 20 p."/>
                <w:tag w:val="part_d914c6b6b4274597aa29eab87e0b74db"/>
                <w:lock w:val="sdtLocked"/>
                <w:richText/>
              </w:sdtPr>
              <w:sdtContent>
                <w:p>
                  <w:pPr>
                    <w:ind w:firstLine="709"/>
                    <w:jc w:val="both"/>
                  </w:pPr>
                  <w:sdt>
                    <w:sdtPr>
                      <w:alias w:val="Numeris"/>
                      <w:tag w:val="nr_d914c6b6b4274597aa29eab87e0b74db"/>
                      <w:lock w:val="sdtLocked"/>
                      <w:richText/>
                    </w:sdtPr>
                    <w:sdtContent>
                      <w:r>
                        <w:t>20</w:t>
                      </w:r>
                    </w:sdtContent>
                  </w:sdt>
                  <w:r>
                    <w:t>. Pažintinės funkcijos ir tikrovės suvokimas</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Puikiai atpažįsta artimuosius, gerai prisimena jų vardus, įvardija savo buvimo vietą gali pasakyti savo asmeninius duomenis (gimimo datą vardą pavardę ir kt.). Priima ir įsisavina naują informaciją Skiria paros laiką</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prisimena artimuosius, dingusi trumpalaikė atmintis, ne visuomet orientuojasi aplinkoje. Emociškai nestabilus, nervingas. Iškreiptai suvokia tikrovę</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Neatpažįsta artimųjų, visiškai nesiorientuoja aplinkoje, nežino pagrindinių duomenų apie save. Nesuvokia savo poreikių. Neskiria paros laiko. Visiškai nesuvokia savo padėties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rPr>
                      <w:szCs w:val="18"/>
                    </w:rPr>
                  </w:pPr>
                </w:p>
              </w:sdtContent>
            </w:sdt>
            <w:sdt>
              <w:sdtPr>
                <w:alias w:val="1 pr. 21 p."/>
                <w:tag w:val="part_03f5aa392ed94cb9ade8a7f9e0d947d1"/>
                <w:lock w:val="sdtLocked"/>
                <w:richText/>
              </w:sdtPr>
              <w:sdtContent>
                <w:p>
                  <w:pPr>
                    <w:ind w:firstLine="709"/>
                    <w:jc w:val="both"/>
                  </w:pPr>
                  <w:sdt>
                    <w:sdtPr>
                      <w:alias w:val="Numeris"/>
                      <w:tag w:val="nr_03f5aa392ed94cb9ade8a7f9e0d947d1"/>
                      <w:lock w:val="sdtLocked"/>
                      <w:richText/>
                    </w:sdtPr>
                    <w:sdtContent>
                      <w:r>
                        <w:t>21</w:t>
                      </w:r>
                    </w:sdtContent>
                  </w:sdt>
                  <w:r>
                    <w:t>. Elgesys, emocijos</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Retai keičiasi nuotaikos, emociškai stabilus, emocijas reiškia be agresijos. Nėra klaidingų įtarinėjimų, nėra haliucinacijų, sveika nuovoka</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Dažnai keičiasi nuotaikos, emociškai nestabilus, nervingas, jaučiasi vienišas. Periodiškai apima baimė, jaučiasi nesaugiai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Agresyvus su kitais, žaloja save, vengia akių kontakto, neadekvačiai savarankiškas (veržiasi išeiti už namų ribų, pervertina savo galimybes). Pasitaiko klausos ir (ar) regos haliucinacijų, nesiorientuoja tarp žmonių. Kankina baimė</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rPr>
                      <w:szCs w:val="18"/>
                    </w:rPr>
                  </w:pPr>
                </w:p>
              </w:sdtContent>
            </w:sdt>
            <w:sdt>
              <w:sdtPr>
                <w:alias w:val="1 pr. 22 p."/>
                <w:tag w:val="part_bbe793af8cda48179ba820e355896b38"/>
                <w:lock w:val="sdtLocked"/>
                <w:richText/>
              </w:sdtPr>
              <w:sdtContent>
                <w:p>
                  <w:pPr>
                    <w:ind w:firstLine="709"/>
                    <w:jc w:val="both"/>
                  </w:pPr>
                  <w:sdt>
                    <w:sdtPr>
                      <w:alias w:val="Numeris"/>
                      <w:tag w:val="nr_bbe793af8cda48179ba820e355896b38"/>
                      <w:lock w:val="sdtLocked"/>
                      <w:richText/>
                    </w:sdtPr>
                    <w:sdtContent>
                      <w:r>
                        <w:t>22</w:t>
                      </w:r>
                    </w:sdtContent>
                  </w:sdt>
                  <w:r>
                    <w:t>. Rega</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mato su akiniais arba be jų. Rega pakankamai gera žiūrėti TV, skaityti, siuvinėti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Neprimato net su akiniais, esant geram apšvietimui. Rega pakankama veidams įžiūrėti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Rega pakankama tik šviesai pamatyti arba visiškai nemato</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23 p."/>
                <w:tag w:val="part_d0fb54df198e4ae28f0b37c1616c6ce1"/>
                <w:lock w:val="sdtLocked"/>
                <w:richText/>
              </w:sdtPr>
              <w:sdtContent>
                <w:p>
                  <w:pPr>
                    <w:ind w:firstLine="709"/>
                    <w:jc w:val="both"/>
                  </w:pPr>
                  <w:sdt>
                    <w:sdtPr>
                      <w:alias w:val="Numeris"/>
                      <w:tag w:val="nr_d0fb54df198e4ae28f0b37c1616c6ce1"/>
                      <w:lock w:val="sdtLocked"/>
                      <w:richText/>
                    </w:sdtPr>
                    <w:sdtContent>
                      <w:r>
                        <w:t>23</w:t>
                      </w:r>
                    </w:sdtContent>
                  </w:sdt>
                  <w:r>
                    <w:t>. Klausa</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girdi su klausos aparatu arba be jo</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Blogai girdi net su klausos aparatu. Klausa pakankama tik stipriems garsams išgirsti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Beveik arba visiškai negirdi (kurtumas)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24 p."/>
                <w:tag w:val="part_896ed2fe56494948921a15e97bbe3c23"/>
                <w:lock w:val="sdtLocked"/>
                <w:richText/>
              </w:sdtPr>
              <w:sdtContent>
                <w:p>
                  <w:pPr>
                    <w:ind w:firstLine="709"/>
                    <w:jc w:val="both"/>
                  </w:pPr>
                  <w:sdt>
                    <w:sdtPr>
                      <w:alias w:val="Numeris"/>
                      <w:tag w:val="nr_896ed2fe56494948921a15e97bbe3c23"/>
                      <w:lock w:val="sdtLocked"/>
                      <w:richText/>
                    </w:sdtPr>
                    <w:sdtContent>
                      <w:r>
                        <w:t>24</w:t>
                      </w:r>
                    </w:sdtContent>
                  </w:sdt>
                  <w:r>
                    <w:t>. Pagalba, kurią gali suteikti artimieji</w:t>
                  </w:r>
                </w:p>
                <w:tbl>
                  <w:tblPr>
                    <w:tblW w:w="9637" w:type="dxa"/>
                    <w:tblLayout w:type="fixed"/>
                    <w:tblCellMar>
                      <w:left w:w="40" w:type="dxa"/>
                      <w:right w:w="40" w:type="dxa"/>
                    </w:tblCellMar>
                    <w:tblLook w:val="0000" w:firstRow="0" w:lastRow="0" w:firstColumn="0" w:lastColumn="0" w:noHBand="0" w:noVBand="0"/>
                  </w:tblPr>
                  <w:tblGrid>
                    <w:gridCol w:w="857"/>
                    <w:gridCol w:w="5610"/>
                    <w:gridCol w:w="1522"/>
                    <w:gridCol w:w="1648"/>
                  </w:tblGrid>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suteikti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Negali suteikti arba nėra artimųjų</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Ruošiant maistą</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24.2.</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Maitinantis (valgant)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24.3.</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Keliantis (gulantis) iš (į) lovos(-ą)</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24.4.</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Rengiantis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Maudantis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24.6.</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Prausiantis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24.7.</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Tvarkantis tualete (tuštinantis)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24.8.</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Klojant lovą tvarkantis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24.9.</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Atliekant kitus buitinius darbus (patalynės keitimas, skalbimas)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24.10.</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Perkant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24.11.</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 finansus, mokant mokesčius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24.12.</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Vykstant už namų ribų</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24.13.</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Skaitant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24.14.</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Rašant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24.15.</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Finansiškai paremiant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pastraipa"/>
                <w:tag w:val="part_e15486d2c4f145ee9bcab26f0876f287"/>
                <w:lock w:val="sdtLocked"/>
                <w:richText/>
              </w:sdtPr>
              <w:sdtContent>
                <w:p>
                  <w:pPr>
                    <w:widowControl w:val="0"/>
                    <w:tabs>
                      <w:tab w:val="left" w:leader="underscore" w:pos="3202"/>
                    </w:tabs>
                    <w:ind w:firstLine="709"/>
                    <w:jc w:val="both"/>
                  </w:pPr>
                  <w:r>
                    <w:t>Balų suma ___________________</w:t>
                  </w:r>
                </w:p>
                <w:p>
                  <w:pPr>
                    <w:ind w:firstLine="709"/>
                    <w:jc w:val="both"/>
                  </w:pPr>
                </w:p>
                <w:p>
                  <w:pPr>
                    <w:ind w:firstLine="709"/>
                    <w:jc w:val="both"/>
                  </w:pPr>
                  <w:r>
                    <w:t>Fizinis savarankiškumas:</w:t>
                  </w:r>
                </w:p>
                <w:p>
                  <w:pPr>
                    <w:ind w:firstLine="709"/>
                    <w:jc w:val="both"/>
                  </w:pPr>
                  <w:r>
                    <w:t>nuo 60 iki 30 balų – savarankiškas;</w:t>
                  </w:r>
                </w:p>
                <w:p>
                  <w:pPr>
                    <w:ind w:firstLine="709"/>
                    <w:jc w:val="both"/>
                  </w:pPr>
                  <w:r>
                    <w:t>nuo 30 iki -20 balų – iš dalies savarankiškas;</w:t>
                  </w:r>
                </w:p>
                <w:p>
                  <w:pPr>
                    <w:ind w:firstLine="709"/>
                    <w:jc w:val="both"/>
                  </w:pPr>
                  <w:r>
                    <w:t>nuo -20 iki -60 balų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9e67820113a745e687c837a8e9f64030"/>
            <w:lock w:val="sdtLocked"/>
            <w:richText/>
          </w:sdtPr>
          <w:sdtContent>
            <w:p>
              <w:pPr>
                <w:widowControl w:val="0"/>
                <w:shd w:val="clear" w:color="auto" w:fill="FFFFFF"/>
                <w:jc w:val="center"/>
              </w:pPr>
              <w:sdt>
                <w:sdtPr>
                  <w:alias w:val="Numeris"/>
                  <w:tag w:val="nr_9e67820113a745e687c837a8e9f64030"/>
                  <w:lock w:val="sdtLocked"/>
                  <w:richText/>
                </w:sdtPr>
                <w:sdtContent>
                  <w:r>
                    <w:rPr>
                      <w:b/>
                      <w:bCs/>
                    </w:rPr>
                    <w:t>III</w:t>
                  </w:r>
                </w:sdtContent>
              </w:sdt>
              <w:r>
                <w:rPr>
                  <w:b/>
                  <w:bCs/>
                </w:rPr>
                <w:t xml:space="preserve">. </w:t>
              </w:r>
              <w:sdt>
                <w:sdtPr>
                  <w:alias w:val="Pavadinimas"/>
                  <w:tag w:val="title_9e67820113a745e687c837a8e9f64030"/>
                  <w:lock w:val="sdtLocked"/>
                  <w:richText/>
                </w:sdtPr>
                <w:sdtContent>
                  <w:r>
                    <w:rPr>
                      <w:b/>
                      <w:bCs/>
                    </w:rPr>
                    <w:t>IŠVADOS</w:t>
                  </w:r>
                </w:sdtContent>
              </w:sdt>
            </w:p>
            <w:p>
              <w:pPr>
                <w:ind w:firstLine="709"/>
                <w:jc w:val="both"/>
              </w:pPr>
            </w:p>
            <w:sdt>
              <w:sdtPr>
                <w:alias w:val="1 pr. 25 p."/>
                <w:tag w:val="part_fb297751e9f2430885ba021f26fd3074"/>
                <w:lock w:val="sdtLocked"/>
                <w:richText/>
              </w:sdtPr>
              <w:sdtContent>
                <w:p>
                  <w:pPr>
                    <w:widowControl w:val="0"/>
                    <w:ind w:firstLine="709"/>
                    <w:jc w:val="both"/>
                  </w:pPr>
                  <w:sdt>
                    <w:sdtPr>
                      <w:alias w:val="Numeris"/>
                      <w:tag w:val="nr_fb297751e9f2430885ba021f26fd3074"/>
                      <w:lock w:val="sdtLocked"/>
                      <w:richText/>
                    </w:sdtPr>
                    <w:sdtContent>
                      <w:r>
                        <w:t>25</w:t>
                      </w:r>
                    </w:sdtContent>
                  </w:sdt>
                  <w:r>
                    <w:t>. Nustatytas asmens nesavarankiškumo lygis:</w:t>
                  </w:r>
                </w:p>
                <w:sdt>
                  <w:sdtPr>
                    <w:alias w:val="25.1 p."/>
                    <w:tag w:val="part_2f510d5b464d4de2b0ec82dfeee650c7"/>
                    <w:lock w:val="sdtLocked"/>
                    <w:richText/>
                  </w:sdtPr>
                  <w:sdtContent>
                    <w:p>
                      <w:pPr>
                        <w:widowControl w:val="0"/>
                        <w:ind w:firstLine="709"/>
                        <w:jc w:val="both"/>
                      </w:pPr>
                      <w:sdt>
                        <w:sdtPr>
                          <w:alias w:val="Numeris"/>
                          <w:tag w:val="nr_2f510d5b464d4de2b0ec82dfeee650c7"/>
                          <w:lock w:val="sdtLocked"/>
                          <w:richText/>
                        </w:sdtPr>
                        <w:sdtContent>
                          <w:r>
                            <w:t>25.1</w:t>
                          </w:r>
                        </w:sdtContent>
                      </w:sdt>
                      <w:r>
                        <w:t>. dalinis nesavarankiškumas, kai asmeniui nustatyta:</w:t>
                      </w:r>
                    </w:p>
                    <w:sdt>
                      <w:sdtPr>
                        <w:alias w:val="25.1.1 p."/>
                        <w:tag w:val="part_2654848a371348fc9f36f2a483e33e10"/>
                        <w:lock w:val="sdtLocked"/>
                        <w:richText/>
                      </w:sdtPr>
                      <w:sdtContent>
                        <w:p>
                          <w:pPr>
                            <w:widowControl w:val="0"/>
                            <w:ind w:firstLine="709"/>
                            <w:jc w:val="both"/>
                          </w:pPr>
                          <w:sdt>
                            <w:sdtPr>
                              <w:alias w:val="Numeris"/>
                              <w:tag w:val="nr_2654848a371348fc9f36f2a483e33e10"/>
                              <w:lock w:val="sdtLocked"/>
                              <w:richText/>
                            </w:sdtPr>
                            <w:sdtContent>
                              <w:r>
                                <w:t>25.1.1</w:t>
                              </w:r>
                            </w:sdtContent>
                          </w:sdt>
                          <w:r>
                            <w:t>. fizinis savarankiškumas (nuo 60 iki 30 balų) ir socialinis dalinis savarankiškumas (nuo 30 iki -30 balų);</w:t>
                          </w:r>
                        </w:p>
                      </w:sdtContent>
                    </w:sdt>
                    <w:sdt>
                      <w:sdtPr>
                        <w:alias w:val="25.1.2 p."/>
                        <w:tag w:val="part_bcc046fa752d4ad6831ba85fcb506cde"/>
                        <w:lock w:val="sdtLocked"/>
                        <w:richText/>
                      </w:sdtPr>
                      <w:sdtContent>
                        <w:p>
                          <w:pPr>
                            <w:widowControl w:val="0"/>
                            <w:ind w:firstLine="709"/>
                            <w:jc w:val="both"/>
                          </w:pPr>
                          <w:sdt>
                            <w:sdtPr>
                              <w:alias w:val="Numeris"/>
                              <w:tag w:val="nr_bcc046fa752d4ad6831ba85fcb506cde"/>
                              <w:lock w:val="sdtLocked"/>
                              <w:richText/>
                            </w:sdtPr>
                            <w:sdtContent>
                              <w:r>
                                <w:t>25.1.2</w:t>
                              </w:r>
                            </w:sdtContent>
                          </w:sdt>
                          <w:r>
                            <w:t>. fizinis dalinis savarankiškumas (nuo 30 iki -20 balų) ir socialinis savarankiškumas (nuo 72 iki 30 balų);</w:t>
                          </w:r>
                        </w:p>
                      </w:sdtContent>
                    </w:sdt>
                    <w:sdt>
                      <w:sdtPr>
                        <w:alias w:val="25.1.3 p."/>
                        <w:tag w:val="part_61137ac75cc2452fa6d5f265fb8a861b"/>
                        <w:lock w:val="sdtLocked"/>
                        <w:richText/>
                      </w:sdtPr>
                      <w:sdtContent>
                        <w:p>
                          <w:pPr>
                            <w:widowControl w:val="0"/>
                            <w:ind w:firstLine="709"/>
                            <w:jc w:val="both"/>
                          </w:pPr>
                          <w:sdt>
                            <w:sdtPr>
                              <w:alias w:val="Numeris"/>
                              <w:tag w:val="nr_61137ac75cc2452fa6d5f265fb8a861b"/>
                              <w:lock w:val="sdtLocked"/>
                              <w:richText/>
                            </w:sdtPr>
                            <w:sdtContent>
                              <w:r>
                                <w:t>25.1.3</w:t>
                              </w:r>
                            </w:sdtContent>
                          </w:sdt>
                          <w:r>
                            <w:t>. fizinis dalinis savarankiškumas (nuo 30 iki -20 balų) ir socialinis dalinis savarankiškumas (nuo 30 iki -30 balų);</w:t>
                          </w:r>
                        </w:p>
                      </w:sdtContent>
                    </w:sdt>
                    <w:sdt>
                      <w:sdtPr>
                        <w:alias w:val="25.1.4 p."/>
                        <w:tag w:val="part_27ba63cc95fb4501a0802be2e18ab91c"/>
                        <w:lock w:val="sdtLocked"/>
                        <w:richText/>
                      </w:sdtPr>
                      <w:sdtContent>
                        <w:p>
                          <w:pPr>
                            <w:widowControl w:val="0"/>
                            <w:ind w:firstLine="709"/>
                            <w:jc w:val="both"/>
                          </w:pPr>
                          <w:sdt>
                            <w:sdtPr>
                              <w:alias w:val="Numeris"/>
                              <w:tag w:val="nr_27ba63cc95fb4501a0802be2e18ab91c"/>
                              <w:lock w:val="sdtLocked"/>
                              <w:richText/>
                            </w:sdtPr>
                            <w:sdtContent>
                              <w:r>
                                <w:t>25.1.4</w:t>
                              </w:r>
                            </w:sdtContent>
                          </w:sdt>
                          <w:r>
                            <w:t>. fizinis dalinis savarankiškumas (nuo 30 iki - 20 balų) ir socialinis nesavarankiškumas (nuo -30 iki -77 balų);</w:t>
                          </w:r>
                        </w:p>
                      </w:sdtContent>
                    </w:sdt>
                    <w:sdt>
                      <w:sdtPr>
                        <w:alias w:val="25.1.5 p."/>
                        <w:tag w:val="part_862886b515ee432f86ffc5af0267fac0"/>
                        <w:lock w:val="sdtLocked"/>
                        <w:richText/>
                      </w:sdtPr>
                      <w:sdtContent>
                        <w:p>
                          <w:pPr>
                            <w:widowControl w:val="0"/>
                            <w:ind w:firstLine="709"/>
                            <w:jc w:val="both"/>
                          </w:pPr>
                          <w:sdt>
                            <w:sdtPr>
                              <w:alias w:val="Numeris"/>
                              <w:tag w:val="nr_862886b515ee432f86ffc5af0267fac0"/>
                              <w:lock w:val="sdtLocked"/>
                              <w:richText/>
                            </w:sdtPr>
                            <w:sdtContent>
                              <w:r>
                                <w:t>25.1.5</w:t>
                              </w:r>
                            </w:sdtContent>
                          </w:sdt>
                          <w:r>
                            <w:t>. fizinis nesavarankiškumas (nuo -20 iki -60 balų) ir socialinis dalinis savarankiškumas (nuo 30 iki -30 balų);</w:t>
                          </w:r>
                        </w:p>
                      </w:sdtContent>
                    </w:sdt>
                  </w:sdtContent>
                </w:sdt>
                <w:sdt>
                  <w:sdtPr>
                    <w:alias w:val="25.2 p."/>
                    <w:tag w:val="part_2426871df4714638b57d2bdfba77e60c"/>
                    <w:lock w:val="sdtLocked"/>
                    <w:richText/>
                  </w:sdtPr>
                  <w:sdtContent>
                    <w:p>
                      <w:pPr>
                        <w:widowControl w:val="0"/>
                        <w:ind w:firstLine="709"/>
                        <w:jc w:val="both"/>
                      </w:pPr>
                      <w:sdt>
                        <w:sdtPr>
                          <w:alias w:val="Numeris"/>
                          <w:tag w:val="nr_2426871df4714638b57d2bdfba77e60c"/>
                          <w:lock w:val="sdtLocked"/>
                          <w:richText/>
                        </w:sdtPr>
                        <w:sdtContent>
                          <w:r>
                            <w:t>25.2</w:t>
                          </w:r>
                        </w:sdtContent>
                      </w:sdt>
                      <w:r>
                        <w:t>. visiškas nesavarankiškumas, kai asmeniui nustatytas fizinis nesavarankiškumas (nuo -20 iki -60 balų) ir socialinis nesavarankiškumas (nuo -30 iki -77 balų).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1 pr. 26 p."/>
                <w:tag w:val="part_4ec8ead39ccf40cda890b5ff7c231127"/>
                <w:lock w:val="sdtLocked"/>
                <w:richText/>
              </w:sdtPr>
              <w:sdtContent>
                <w:p>
                  <w:pPr>
                    <w:widowControl w:val="0"/>
                    <w:shd w:val="clear" w:color="auto" w:fill="FFFFFF"/>
                    <w:ind w:firstLine="709"/>
                    <w:jc w:val="both"/>
                  </w:pPr>
                  <w:sdt>
                    <w:sdtPr>
                      <w:alias w:val="Numeris"/>
                      <w:tag w:val="nr_4ec8ead39ccf40cda890b5ff7c231127"/>
                      <w:lock w:val="sdtLocked"/>
                      <w:richText/>
                    </w:sdtPr>
                    <w:sdtContent>
                      <w:r>
                        <w:t>26</w:t>
                      </w:r>
                    </w:sdtContent>
                  </w:sdt>
                  <w:r>
                    <w:t>. Asmuo su sunkia negalia – kai asmeniui nustatytas visiško nesavarankiškumo lygis bei jam teisės aktų nustatyta tvarka yra nustatytas specialusis nuolatinės slaugos poreikis.</w:t>
                  </w:r>
                </w:p>
              </w:sdtContent>
            </w:sdt>
            <w:sdt>
              <w:sdtPr>
                <w:alias w:val="1 pr. 27 p."/>
                <w:tag w:val="part_930741afc8e14351a85b7fc7640e0747"/>
                <w:lock w:val="sdtLocked"/>
                <w:richText/>
              </w:sdtPr>
              <w:sdtContent>
                <w:p>
                  <w:pPr>
                    <w:widowControl w:val="0"/>
                    <w:ind w:firstLine="709"/>
                    <w:jc w:val="both"/>
                  </w:pPr>
                  <w:sdt>
                    <w:sdtPr>
                      <w:alias w:val="Numeris"/>
                      <w:tag w:val="nr_930741afc8e14351a85b7fc7640e0747"/>
                      <w:lock w:val="sdtLocked"/>
                      <w:richText/>
                    </w:sdtPr>
                    <w:sdtContent>
                      <w:r>
                        <w:t>27</w:t>
                      </w:r>
                    </w:sdtContent>
                  </w:sdt>
                  <w:r>
                    <w:t>. Rekomenduojamos socialinės paslaugos, atsižvelgiant į fizinį ir socialinį savarankiškumą (pabraukti):</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735"/>
                    <w:gridCol w:w="2634"/>
                    <w:gridCol w:w="2634"/>
                    <w:gridCol w:w="2634"/>
                  </w:tblGrid>
                  <w:tr>
                    <w:trPr>
                      <w:cantSplit/>
                      <w:trHeight w:val="20"/>
                    </w:trPr>
                    <w:tc>
                      <w:tcPr>
                        <w:tcW w:w="1620" w:type="dxa"/>
                        <w:vMerge w:val="restart"/>
                        <w:tcBorders>
                          <w:top w:val="single" w:sz="6" w:space="0" w:color="auto"/>
                          <w:left w:val="nil"/>
                          <w:right w:val="single" w:sz="6" w:space="0" w:color="auto"/>
                        </w:tcBorders>
                        <w:shd w:val="clear" w:color="auto" w:fill="FFFFFF"/>
                      </w:tcPr>
                      <w:p>
                        <w:pPr>
                          <w:rPr>
                            <w:sz w:val="20"/>
                          </w:rPr>
                        </w:pPr>
                        <w:r>
                          <w:rPr>
                            <w:b/>
                            <w:bCs/>
                            <w:sz w:val="20"/>
                          </w:rPr>
                          <w:t>Socialinis savarankiškumas</w:t>
                        </w:r>
                      </w:p>
                    </w:tc>
                    <w:tc>
                      <w:tcPr>
                        <w:tcW w:w="7380" w:type="dxa"/>
                        <w:gridSpan w:val="3"/>
                        <w:tcBorders>
                          <w:top w:val="single" w:sz="6" w:space="0" w:color="auto"/>
                          <w:left w:val="single" w:sz="6" w:space="0" w:color="auto"/>
                          <w:right w:val="nil"/>
                        </w:tcBorders>
                        <w:shd w:val="clear" w:color="auto" w:fill="FFFFFF"/>
                      </w:tcPr>
                      <w:p>
                        <w:pPr>
                          <w:jc w:val="center"/>
                          <w:rPr>
                            <w:sz w:val="20"/>
                          </w:rPr>
                        </w:pPr>
                        <w:r>
                          <w:rPr>
                            <w:b/>
                            <w:bCs/>
                            <w:sz w:val="20"/>
                          </w:rPr>
                          <w:t>Fizinis savarankiškumas</w:t>
                        </w:r>
                      </w:p>
                    </w:tc>
                  </w:tr>
                  <w:tr>
                    <w:trPr>
                      <w:cantSplit/>
                      <w:trHeight w:val="20"/>
                    </w:trPr>
                    <w:tc>
                      <w:tcPr>
                        <w:tcW w:w="1620" w:type="dxa"/>
                        <w:vMerge/>
                        <w:tcBorders>
                          <w:left w:val="nil"/>
                          <w:right w:val="single" w:sz="6" w:space="0" w:color="auto"/>
                        </w:tcBorders>
                        <w:shd w:val="clear" w:color="auto" w:fill="FFFFFF"/>
                      </w:tcPr>
                      <w:p>
                        <w:pPr>
                          <w:rPr>
                            <w:sz w:val="20"/>
                          </w:rPr>
                        </w:pPr>
                      </w:p>
                    </w:tc>
                    <w:tc>
                      <w:tcPr>
                        <w:tcW w:w="2460" w:type="dxa"/>
                        <w:tcBorders>
                          <w:top w:val="single" w:sz="6" w:space="0" w:color="auto"/>
                          <w:left w:val="single" w:sz="6" w:space="0" w:color="auto"/>
                          <w:right w:val="single" w:sz="6" w:space="0" w:color="auto"/>
                        </w:tcBorders>
                        <w:shd w:val="clear" w:color="auto" w:fill="FFFFFF"/>
                      </w:tcPr>
                      <w:p>
                        <w:pPr>
                          <w:rPr>
                            <w:sz w:val="20"/>
                          </w:rPr>
                        </w:pPr>
                        <w:r>
                          <w:rPr>
                            <w:i/>
                            <w:iCs/>
                            <w:sz w:val="20"/>
                          </w:rPr>
                          <w:t>Savarankiškas</w:t>
                        </w:r>
                      </w:p>
                      <w:p>
                        <w:pPr>
                          <w:rPr>
                            <w:sz w:val="20"/>
                          </w:rPr>
                        </w:pPr>
                        <w:r>
                          <w:rPr>
                            <w:i/>
                            <w:iCs/>
                            <w:sz w:val="20"/>
                          </w:rPr>
                          <w:t>(nuo 60 iki 30 balų)</w:t>
                        </w:r>
                      </w:p>
                    </w:tc>
                    <w:tc>
                      <w:tcPr>
                        <w:tcW w:w="2460" w:type="dxa"/>
                        <w:tcBorders>
                          <w:top w:val="single" w:sz="6" w:space="0" w:color="auto"/>
                          <w:left w:val="single" w:sz="6" w:space="0" w:color="auto"/>
                          <w:right w:val="single" w:sz="6" w:space="0" w:color="auto"/>
                        </w:tcBorders>
                        <w:shd w:val="clear" w:color="auto" w:fill="FFFFFF"/>
                      </w:tcPr>
                      <w:p>
                        <w:pPr>
                          <w:rPr>
                            <w:sz w:val="20"/>
                          </w:rPr>
                        </w:pPr>
                        <w:r>
                          <w:rPr>
                            <w:i/>
                            <w:iCs/>
                            <w:sz w:val="20"/>
                          </w:rPr>
                          <w:t>Iš dalies savarankiškas</w:t>
                        </w:r>
                      </w:p>
                      <w:p>
                        <w:pPr>
                          <w:rPr>
                            <w:sz w:val="20"/>
                          </w:rPr>
                        </w:pPr>
                        <w:r>
                          <w:rPr>
                            <w:i/>
                            <w:iCs/>
                            <w:sz w:val="20"/>
                          </w:rPr>
                          <w:t>(nuo 30 iki -20 balų)</w:t>
                        </w:r>
                      </w:p>
                    </w:tc>
                    <w:tc>
                      <w:tcPr>
                        <w:tcW w:w="2460" w:type="dxa"/>
                        <w:tcBorders>
                          <w:top w:val="single" w:sz="6" w:space="0" w:color="auto"/>
                          <w:left w:val="single" w:sz="6" w:space="0" w:color="auto"/>
                          <w:right w:val="nil"/>
                        </w:tcBorders>
                        <w:shd w:val="clear" w:color="auto" w:fill="FFFFFF"/>
                      </w:tcPr>
                      <w:p>
                        <w:pPr>
                          <w:rPr>
                            <w:sz w:val="20"/>
                          </w:rPr>
                        </w:pPr>
                        <w:r>
                          <w:rPr>
                            <w:i/>
                            <w:iCs/>
                            <w:sz w:val="20"/>
                          </w:rPr>
                          <w:t>Nesavarankiškas</w:t>
                        </w:r>
                      </w:p>
                      <w:p>
                        <w:pPr>
                          <w:rPr>
                            <w:sz w:val="20"/>
                          </w:rPr>
                        </w:pPr>
                        <w:r>
                          <w:rPr>
                            <w:i/>
                            <w:iCs/>
                            <w:sz w:val="20"/>
                          </w:rPr>
                          <w:t>(nuo -20 iki -60 balų)</w:t>
                        </w:r>
                      </w:p>
                    </w:tc>
                  </w:tr>
                  <w:tr>
                    <w:trPr>
                      <w:cantSplit/>
                      <w:trHeight w:val="20"/>
                    </w:trPr>
                    <w:tc>
                      <w:tcPr>
                        <w:tcW w:w="1620" w:type="dxa"/>
                        <w:tcBorders>
                          <w:top w:val="single" w:sz="6" w:space="0" w:color="auto"/>
                          <w:left w:val="nil"/>
                          <w:right w:val="single" w:sz="6" w:space="0" w:color="auto"/>
                        </w:tcBorders>
                        <w:shd w:val="clear" w:color="auto" w:fill="FFFFFF"/>
                      </w:tcPr>
                      <w:p>
                        <w:pPr>
                          <w:rPr>
                            <w:sz w:val="20"/>
                          </w:rPr>
                        </w:pPr>
                        <w:r>
                          <w:rPr>
                            <w:i/>
                            <w:iCs/>
                            <w:sz w:val="20"/>
                          </w:rPr>
                          <w:t>Savarankiškas</w:t>
                        </w:r>
                      </w:p>
                      <w:p>
                        <w:pPr>
                          <w:rPr>
                            <w:sz w:val="20"/>
                          </w:rPr>
                        </w:pPr>
                        <w:r>
                          <w:rPr>
                            <w:i/>
                            <w:iCs/>
                            <w:sz w:val="20"/>
                          </w:rPr>
                          <w:t>(nuo 72 iki 30 balų)</w:t>
                        </w:r>
                      </w:p>
                    </w:tc>
                    <w:tc>
                      <w:tcPr>
                        <w:tcW w:w="2460" w:type="dxa"/>
                        <w:tcBorders>
                          <w:top w:val="single" w:sz="6" w:space="0" w:color="auto"/>
                          <w:left w:val="single" w:sz="6" w:space="0" w:color="auto"/>
                          <w:right w:val="single" w:sz="6" w:space="0" w:color="auto"/>
                        </w:tcBorders>
                        <w:shd w:val="clear" w:color="auto" w:fill="FFFFFF"/>
                      </w:tcPr>
                      <w:p>
                        <w:pPr>
                          <w:rPr>
                            <w:sz w:val="20"/>
                          </w:rPr>
                        </w:pPr>
                        <w:r>
                          <w:rPr>
                            <w:sz w:val="20"/>
                          </w:rPr>
                          <w:t>Savarankiškumo lygis nenustatomas.</w:t>
                        </w:r>
                      </w:p>
                      <w:p>
                        <w:pPr>
                          <w:rPr>
                            <w:sz w:val="20"/>
                          </w:rPr>
                        </w:pPr>
                        <w:r>
                          <w:rPr>
                            <w:sz w:val="20"/>
                          </w:rPr>
                          <w:t>Gali būti teikiamos bendrosios paslaugos</w:t>
                        </w:r>
                      </w:p>
                    </w:tc>
                    <w:tc>
                      <w:tcPr>
                        <w:tcW w:w="2460" w:type="dxa"/>
                        <w:tcBorders>
                          <w:top w:val="single" w:sz="6" w:space="0" w:color="auto"/>
                          <w:left w:val="single" w:sz="6" w:space="0" w:color="auto"/>
                          <w:right w:val="single" w:sz="6" w:space="0" w:color="auto"/>
                        </w:tcBorders>
                        <w:shd w:val="clear" w:color="auto" w:fill="FFFFFF"/>
                      </w:tcPr>
                      <w:p>
                        <w:pPr>
                          <w:rPr>
                            <w:sz w:val="20"/>
                          </w:rPr>
                        </w:pPr>
                        <w:r>
                          <w:rPr>
                            <w:sz w:val="20"/>
                          </w:rPr>
                          <w:t>Savarankiškumo lygis nenustatomas.</w:t>
                        </w:r>
                      </w:p>
                      <w:p>
                        <w:pPr>
                          <w:rPr>
                            <w:sz w:val="20"/>
                          </w:rPr>
                        </w:pPr>
                        <w:r>
                          <w:rPr>
                            <w:sz w:val="20"/>
                          </w:rPr>
                          <w:t>1. Bendrosios paslaugos (laisvalaikio užimtumas bendruomeninėse įstaigose).</w:t>
                        </w:r>
                      </w:p>
                      <w:p>
                        <w:pPr>
                          <w:rPr>
                            <w:sz w:val="20"/>
                          </w:rPr>
                        </w:pPr>
                        <w:r>
                          <w:rPr>
                            <w:sz w:val="20"/>
                          </w:rPr>
                          <w:t>2. Socialinė priežiūra asmens namuose</w:t>
                        </w:r>
                      </w:p>
                    </w:tc>
                    <w:tc>
                      <w:tcPr>
                        <w:tcW w:w="2460" w:type="dxa"/>
                        <w:tcBorders>
                          <w:top w:val="single" w:sz="6" w:space="0" w:color="auto"/>
                          <w:left w:val="single" w:sz="6" w:space="0" w:color="auto"/>
                          <w:right w:val="nil"/>
                        </w:tcBorders>
                        <w:shd w:val="clear" w:color="auto" w:fill="FFFFFF"/>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Iš dalies savarankiškas</w:t>
                        </w:r>
                      </w:p>
                      <w:p>
                        <w:pPr>
                          <w:widowControl w:val="0"/>
                          <w:rPr>
                            <w:sz w:val="20"/>
                          </w:rPr>
                        </w:pPr>
                        <w:r>
                          <w:rPr>
                            <w:i/>
                            <w:iCs/>
                            <w:sz w:val="20"/>
                          </w:rPr>
                          <w:t>(nuo 30 iki -30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w:t>
                        </w:r>
                      </w:p>
                      <w:p>
                        <w:pPr>
                          <w:widowControl w:val="0"/>
                          <w:rPr>
                            <w:sz w:val="20"/>
                          </w:rPr>
                        </w:pPr>
                        <w:r>
                          <w:rPr>
                            <w:sz w:val="20"/>
                          </w:rPr>
                          <w:t>nenustatomas.</w:t>
                        </w:r>
                      </w:p>
                      <w:p>
                        <w:pPr>
                          <w:widowControl w:val="0"/>
                          <w:rPr>
                            <w:sz w:val="20"/>
                          </w:rPr>
                        </w:pPr>
                        <w:r>
                          <w:rPr>
                            <w:sz w:val="20"/>
                          </w:rPr>
                          <w:t>1. Bendrosios paslaugos</w:t>
                        </w:r>
                      </w:p>
                      <w:p>
                        <w:pPr>
                          <w:widowControl w:val="0"/>
                          <w:rPr>
                            <w:sz w:val="20"/>
                          </w:rPr>
                        </w:pPr>
                        <w:r>
                          <w:rPr>
                            <w:sz w:val="20"/>
                          </w:rPr>
                          <w:t>(laisvalaikio užimtumas</w:t>
                        </w:r>
                      </w:p>
                      <w:p>
                        <w:pPr>
                          <w:widowControl w:val="0"/>
                          <w:rPr>
                            <w:sz w:val="20"/>
                          </w:rPr>
                        </w:pPr>
                        <w:r>
                          <w:rPr>
                            <w:sz w:val="20"/>
                          </w:rPr>
                          <w:t>bendruomeninėse įstaigose).</w:t>
                        </w:r>
                      </w:p>
                      <w:p>
                        <w:pPr>
                          <w:widowControl w:val="0"/>
                          <w:rPr>
                            <w:sz w:val="20"/>
                          </w:rPr>
                        </w:pPr>
                        <w:r>
                          <w:rPr>
                            <w:sz w:val="20"/>
                          </w:rPr>
                          <w:t>2. Socialinė priežiūra</w:t>
                        </w:r>
                      </w:p>
                      <w:p>
                        <w:pPr>
                          <w:widowControl w:val="0"/>
                          <w:rPr>
                            <w:sz w:val="20"/>
                          </w:rPr>
                        </w:pPr>
                        <w:r>
                          <w:rPr>
                            <w:sz w:val="20"/>
                          </w:rPr>
                          <w:t>asmens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p>
                        <w:pPr>
                          <w:widowControl w:val="0"/>
                          <w:rPr>
                            <w:sz w:val="20"/>
                          </w:rPr>
                        </w:pPr>
                        <w:r>
                          <w:rPr>
                            <w:sz w:val="20"/>
                          </w:rPr>
                          <w:t>4. Dienos socialinė globa asmens namuose.</w:t>
                        </w:r>
                      </w:p>
                      <w:p>
                        <w:pPr>
                          <w:widowControl w:val="0"/>
                          <w:rPr>
                            <w:sz w:val="20"/>
                          </w:rPr>
                        </w:pPr>
                        <w:r>
                          <w:rPr>
                            <w:sz w:val="20"/>
                          </w:rPr>
                          <w:t>5. Dienos socialinė globa institucijoje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Socialinė priežiūra savarankiško gyvenimo namuose.</w:t>
                        </w:r>
                      </w:p>
                      <w:p>
                        <w:pPr>
                          <w:widowControl w:val="0"/>
                          <w:rPr>
                            <w:sz w:val="20"/>
                          </w:rPr>
                        </w:pPr>
                        <w:r>
                          <w:rPr>
                            <w:sz w:val="20"/>
                          </w:rPr>
                          <w:t>2. Dienos socialinė globa asmens namuose.</w:t>
                        </w:r>
                      </w:p>
                      <w:p>
                        <w:pPr>
                          <w:widowControl w:val="0"/>
                          <w:rPr>
                            <w:sz w:val="20"/>
                          </w:rPr>
                        </w:pPr>
                        <w:r>
                          <w:rPr>
                            <w:sz w:val="20"/>
                          </w:rPr>
                          <w:t>3. Dienos socialinė globa institucijoje.</w:t>
                        </w:r>
                      </w:p>
                      <w:p>
                        <w:pPr>
                          <w:widowControl w:val="0"/>
                          <w:rPr>
                            <w:sz w:val="20"/>
                          </w:rPr>
                        </w:pPr>
                        <w:r>
                          <w:rPr>
                            <w:sz w:val="20"/>
                          </w:rPr>
                          <w:t>4. Trumpalaikė socialinė globa asmens namuose.</w:t>
                        </w:r>
                      </w:p>
                      <w:p>
                        <w:pPr>
                          <w:widowControl w:val="0"/>
                          <w:rPr>
                            <w:sz w:val="20"/>
                          </w:rPr>
                        </w:pPr>
                        <w:r>
                          <w:rPr>
                            <w:sz w:val="20"/>
                          </w:rPr>
                          <w:t>5. Trumpalaikė socialinė globa institucijoje.</w:t>
                        </w:r>
                      </w:p>
                      <w:p>
                        <w:pPr>
                          <w:widowControl w:val="0"/>
                          <w:rPr>
                            <w:sz w:val="20"/>
                          </w:rPr>
                        </w:pPr>
                        <w:r>
                          <w:rPr>
                            <w:sz w:val="20"/>
                          </w:rPr>
                          <w:t>6. Ilgalaikė socialinė globa institucijoje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Nesavarankiškas</w:t>
                        </w:r>
                      </w:p>
                      <w:p>
                        <w:pPr>
                          <w:widowControl w:val="0"/>
                          <w:rPr>
                            <w:sz w:val="20"/>
                          </w:rPr>
                        </w:pPr>
                        <w:r>
                          <w:rPr>
                            <w:i/>
                            <w:iCs/>
                            <w:sz w:val="20"/>
                          </w:rPr>
                          <w:t>(nuo -30 iki -77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Socialinė priežiūra asmens namuose.</w:t>
                        </w:r>
                      </w:p>
                      <w:p>
                        <w:pPr>
                          <w:widowControl w:val="0"/>
                          <w:rPr>
                            <w:sz w:val="20"/>
                          </w:rPr>
                        </w:pPr>
                        <w:r>
                          <w:rPr>
                            <w:sz w:val="20"/>
                          </w:rPr>
                          <w:t>2. Socialinė priežiūra savarankiško gyvenimo namuose.</w:t>
                        </w:r>
                      </w:p>
                      <w:p>
                        <w:pPr>
                          <w:widowControl w:val="0"/>
                          <w:rPr>
                            <w:sz w:val="20"/>
                          </w:rPr>
                        </w:pPr>
                        <w:r>
                          <w:rPr>
                            <w:sz w:val="20"/>
                          </w:rPr>
                          <w:t>3. Dienos socialinė globa asmens namuose.</w:t>
                        </w:r>
                      </w:p>
                      <w:p>
                        <w:pPr>
                          <w:widowControl w:val="0"/>
                          <w:rPr>
                            <w:sz w:val="20"/>
                          </w:rPr>
                        </w:pPr>
                        <w:r>
                          <w:rPr>
                            <w:sz w:val="20"/>
                          </w:rPr>
                          <w:t>4. Dienos socialinė globa institucijoje.</w:t>
                        </w:r>
                      </w:p>
                      <w:p>
                        <w:pPr>
                          <w:widowControl w:val="0"/>
                          <w:rPr>
                            <w:sz w:val="20"/>
                          </w:rPr>
                        </w:pPr>
                        <w:r>
                          <w:rPr>
                            <w:sz w:val="20"/>
                          </w:rPr>
                          <w:t>5. Trumpalaikė socialinė globa asmens namuose.</w:t>
                        </w:r>
                      </w:p>
                      <w:p>
                        <w:pPr>
                          <w:widowControl w:val="0"/>
                          <w:rPr>
                            <w:sz w:val="20"/>
                          </w:rPr>
                        </w:pPr>
                        <w:r>
                          <w:rPr>
                            <w:sz w:val="20"/>
                          </w:rPr>
                          <w:t>6. Trumpalaikė socialinė globa institucijoje.</w:t>
                        </w:r>
                      </w:p>
                      <w:p>
                        <w:pPr>
                          <w:widowControl w:val="0"/>
                          <w:rPr>
                            <w:sz w:val="20"/>
                          </w:rPr>
                        </w:pPr>
                        <w:r>
                          <w:rPr>
                            <w:sz w:val="20"/>
                          </w:rPr>
                          <w:t>7. Ilgalaikė socialinė globa institucijoje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Dienos socialinė globa asmens namuose.</w:t>
                        </w:r>
                      </w:p>
                      <w:p>
                        <w:pPr>
                          <w:widowControl w:val="0"/>
                          <w:rPr>
                            <w:sz w:val="20"/>
                          </w:rPr>
                        </w:pPr>
                        <w:r>
                          <w:rPr>
                            <w:sz w:val="20"/>
                          </w:rPr>
                          <w:t>2. Dienos socialinė globa institucijoje.</w:t>
                        </w:r>
                      </w:p>
                      <w:p>
                        <w:pPr>
                          <w:widowControl w:val="0"/>
                          <w:rPr>
                            <w:sz w:val="20"/>
                          </w:rPr>
                        </w:pPr>
                        <w:r>
                          <w:rPr>
                            <w:sz w:val="20"/>
                          </w:rPr>
                          <w:t>3. Trumpalaikė socialinė globa asmens namuose.</w:t>
                        </w:r>
                      </w:p>
                      <w:p>
                        <w:pPr>
                          <w:widowControl w:val="0"/>
                          <w:rPr>
                            <w:sz w:val="20"/>
                          </w:rPr>
                        </w:pPr>
                        <w:r>
                          <w:rPr>
                            <w:sz w:val="20"/>
                          </w:rPr>
                          <w:t>4. Trumpalaikė socialinė globa institucijoje.</w:t>
                        </w:r>
                      </w:p>
                      <w:p>
                        <w:pPr>
                          <w:widowControl w:val="0"/>
                          <w:rPr>
                            <w:sz w:val="20"/>
                          </w:rPr>
                        </w:pPr>
                        <w:r>
                          <w:rPr>
                            <w:sz w:val="20"/>
                          </w:rPr>
                          <w:t>5. Ilgalaikė socialinė globa institucijoje</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1 pr. 28 p."/>
                <w:tag w:val="part_8739f130fa004e8ba68385c06cd2d82b"/>
                <w:lock w:val="sdtLocked"/>
                <w:richText/>
              </w:sdtPr>
              <w:sdtContent>
                <w:p>
                  <w:pPr>
                    <w:widowControl w:val="0"/>
                    <w:shd w:val="clear" w:color="auto" w:fill="FFFFFF"/>
                    <w:ind w:firstLine="709"/>
                    <w:jc w:val="both"/>
                  </w:pPr>
                  <w:sdt>
                    <w:sdtPr>
                      <w:alias w:val="Numeris"/>
                      <w:tag w:val="nr_8739f130fa004e8ba68385c06cd2d82b"/>
                      <w:lock w:val="sdtLocked"/>
                      <w:richText/>
                    </w:sdtPr>
                    <w:sdtContent>
                      <w:r>
                        <w:t>28</w:t>
                      </w:r>
                    </w:sdtContent>
                  </w:sdt>
                  <w:r>
                    <w:t>. Jei asmuo gyvena su šeima ir vertinant jo savarankiškumą pagal I dalies 11 ir 14 bei II dalies 24 punktus balų suma sudaro nuo 17 iki 49 balų, reikalinga teikti bendrąsias socialines paslaugas kartu gyvenančiai ir prižiūrinčiai asmenį namuose šeimai.</w:t>
                  </w:r>
                </w:p>
              </w:sdtContent>
            </w:sdt>
            <w:sdt>
              <w:sdtPr>
                <w:alias w:val="1 pr. 29 p."/>
                <w:tag w:val="part_ea699a28820a4864acd268636178eda5"/>
                <w:lock w:val="sdtLocked"/>
                <w:richText/>
              </w:sdtPr>
              <w:sdtContent>
                <w:p>
                  <w:pPr>
                    <w:widowControl w:val="0"/>
                    <w:shd w:val="clear" w:color="auto" w:fill="FFFFFF"/>
                    <w:ind w:firstLine="709"/>
                    <w:jc w:val="both"/>
                  </w:pPr>
                  <w:sdt>
                    <w:sdtPr>
                      <w:alias w:val="Numeris"/>
                      <w:tag w:val="nr_ea699a28820a4864acd268636178eda5"/>
                      <w:lock w:val="sdtLocked"/>
                      <w:richText/>
                    </w:sdtPr>
                    <w:sdtContent>
                      <w:r>
                        <w:t>29</w:t>
                      </w:r>
                    </w:sdtContent>
                  </w:sdt>
                  <w:r>
                    <w:t>. Socialinio darbuotojo išvada</w:t>
                  </w:r>
                </w:p>
                <w:tbl>
                  <w:tblPr>
                    <w:tblW w:w="9637" w:type="dxa"/>
                    <w:tblLayout w:type="fixed"/>
                    <w:tblCellMar>
                      <w:left w:w="40" w:type="dxa"/>
                      <w:right w:w="40" w:type="dxa"/>
                    </w:tblCellMar>
                    <w:tblLook w:val="0000" w:firstRow="0" w:lastRow="0" w:firstColumn="0" w:lastColumn="0" w:noHBand="0" w:noVBand="0"/>
                  </w:tblPr>
                  <w:tblGrid>
                    <w:gridCol w:w="3191"/>
                    <w:gridCol w:w="4340"/>
                    <w:gridCol w:w="2106"/>
                  </w:tblGrid>
                  <w:tr>
                    <w:trPr>
                      <w:cantSplit/>
                      <w:trHeight w:val="23"/>
                    </w:trPr>
                    <w:tc>
                      <w:tcPr>
                        <w:tcW w:w="3191"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Siūloma asmeniui teikti socialinę paslaugą</w:t>
                        </w:r>
                      </w:p>
                    </w:tc>
                    <w:tc>
                      <w:tcPr>
                        <w:tcW w:w="43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Alternatyvios paslaugos (nurodoma alternatyva, kuri geriausiai atitiktų asmens poreikius)</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Pastabos</w:t>
                        </w:r>
                      </w:p>
                    </w:tc>
                  </w:tr>
                  <w:tr>
                    <w:trPr>
                      <w:cantSplit/>
                      <w:trHeight w:val="719"/>
                    </w:trPr>
                    <w:tc>
                      <w:tcPr>
                        <w:tcW w:w="3191"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p>
                        <w:pPr>
                          <w:shd w:val="clear" w:color="auto" w:fill="FFFFFF"/>
                          <w:rPr>
                            <w:sz w:val="20"/>
                          </w:rPr>
                        </w:pPr>
                      </w:p>
                    </w:tc>
                    <w:tc>
                      <w:tcPr>
                        <w:tcW w:w="43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r>
                </w:tbl>
                <w:p>
                  <w:pPr>
                    <w:ind w:firstLine="709"/>
                    <w:jc w:val="both"/>
                  </w:pPr>
                </w:p>
              </w:sdtContent>
            </w:sdt>
            <w:sdt>
              <w:sdtPr>
                <w:alias w:val="1 pr. 30 p."/>
                <w:tag w:val="part_8d13c6620b444d1fb8fe1128e335483d"/>
                <w:lock w:val="sdtLocked"/>
                <w:richText/>
              </w:sdtPr>
              <w:sdtContent>
                <w:p>
                  <w:pPr>
                    <w:widowControl w:val="0"/>
                    <w:shd w:val="clear" w:color="auto" w:fill="FFFFFF"/>
                    <w:ind w:firstLine="709"/>
                    <w:jc w:val="both"/>
                  </w:pPr>
                  <w:sdt>
                    <w:sdtPr>
                      <w:alias w:val="Numeris"/>
                      <w:tag w:val="nr_8d13c6620b444d1fb8fe1128e335483d"/>
                      <w:lock w:val="sdtLocked"/>
                      <w:richText/>
                    </w:sdtPr>
                    <w:sdtContent>
                      <w:r>
                        <w:t>30</w:t>
                      </w:r>
                    </w:sdtContent>
                  </w:sdt>
                  <w:r>
                    <w:t>. Pridedamos specialistų išvados ir (ar) dokumentai (pvz., Neįgalumo ir darbingumo nustatymo tarnybos prie Socialinės apsaugos ir darbo ministerijos, sveikatos priežiūros ir kt.):</w:t>
                  </w:r>
                </w:p>
                <w:p>
                  <w:pPr>
                    <w:widowControl w:val="0"/>
                    <w:shd w:val="clear" w:color="auto" w:fill="FFFFFF"/>
                    <w:tabs>
                      <w:tab w:val="right" w:leader="dot" w:pos="8322"/>
                    </w:tabs>
                    <w:ind w:firstLine="709"/>
                    <w:jc w:val="both"/>
                  </w:pPr>
                  <w:r>
                    <w:t xml:space="preserve">1. </w:t>
                    <w:tab/>
                  </w:r>
                </w:p>
                <w:p>
                  <w:pPr>
                    <w:widowControl w:val="0"/>
                    <w:shd w:val="clear" w:color="auto" w:fill="FFFFFF"/>
                    <w:tabs>
                      <w:tab w:val="right" w:leader="dot" w:pos="8322"/>
                    </w:tabs>
                    <w:ind w:firstLine="709"/>
                    <w:jc w:val="both"/>
                  </w:pPr>
                  <w:r>
                    <w:t xml:space="preserve">2. </w:t>
                    <w:tab/>
                  </w:r>
                </w:p>
                <w:p>
                  <w:pPr>
                    <w:widowControl w:val="0"/>
                    <w:shd w:val="clear" w:color="auto" w:fill="FFFFFF"/>
                    <w:tabs>
                      <w:tab w:val="right" w:leader="dot" w:pos="8322"/>
                    </w:tabs>
                    <w:ind w:firstLine="709"/>
                    <w:jc w:val="both"/>
                  </w:pPr>
                  <w:r>
                    <w:t xml:space="preserve">3. </w:t>
                    <w:tab/>
                  </w:r>
                </w:p>
              </w:sdtContent>
            </w:sdt>
            <w:sdt>
              <w:sdtPr>
                <w:alias w:val="1 pr. 31 p."/>
                <w:tag w:val="part_bd34f64695d94ac4bda3182bcd0c9cca"/>
                <w:lock w:val="sdtLocked"/>
                <w:richText/>
              </w:sdtPr>
              <w:sdtContent>
                <w:p>
                  <w:pPr>
                    <w:widowControl w:val="0"/>
                    <w:shd w:val="clear" w:color="auto" w:fill="FFFFFF"/>
                    <w:ind w:firstLine="709"/>
                    <w:jc w:val="both"/>
                  </w:pPr>
                  <w:sdt>
                    <w:sdtPr>
                      <w:alias w:val="Numeris"/>
                      <w:tag w:val="nr_bd34f64695d94ac4bda3182bcd0c9cca"/>
                      <w:lock w:val="sdtLocked"/>
                      <w:richText/>
                    </w:sdtPr>
                    <w:sdtContent>
                      <w:r>
                        <w:t>31</w:t>
                      </w:r>
                    </w:sdtContent>
                  </w:sdt>
                  <w:r>
                    <w:t>. Siūloma teikti bendrąsias socialines paslaugas asmens šeimai (pagal 28 p.)</w:t>
                  </w:r>
                </w:p>
                <w:p>
                  <w:pPr>
                    <w:widowControl w:val="0"/>
                    <w:shd w:val="clear" w:color="auto" w:fill="FFFFFF"/>
                    <w:ind w:firstLine="709"/>
                    <w:jc w:val="both"/>
                  </w:pPr>
                  <w:r>
                    <w:rPr>
                      <w:rFonts w:ascii="Segoe UI Symbol" w:hAnsi="Segoe UI Symbol"/>
                    </w:rPr>
                    <w:t>⬜</w:t>
                  </w:r>
                  <w:r>
                    <w:t xml:space="preserve"> informavimo</w:t>
                  </w:r>
                </w:p>
                <w:p>
                  <w:pPr>
                    <w:widowControl w:val="0"/>
                    <w:shd w:val="clear" w:color="auto" w:fill="FFFFFF"/>
                    <w:ind w:firstLine="709"/>
                    <w:jc w:val="both"/>
                  </w:pPr>
                  <w:r>
                    <w:rPr>
                      <w:rFonts w:ascii="Segoe UI Symbol" w:hAnsi="Segoe UI Symbol"/>
                    </w:rPr>
                    <w:t>⬜</w:t>
                  </w:r>
                  <w:r>
                    <w:t xml:space="preserve"> konsultavimo</w:t>
                  </w:r>
                </w:p>
                <w:p>
                  <w:pPr>
                    <w:widowControl w:val="0"/>
                    <w:shd w:val="clear" w:color="auto" w:fill="FFFFFF"/>
                    <w:ind w:firstLine="709"/>
                    <w:jc w:val="both"/>
                  </w:pPr>
                  <w:r>
                    <w:rPr>
                      <w:rFonts w:ascii="Segoe UI Symbol" w:hAnsi="Segoe UI Symbol"/>
                    </w:rPr>
                    <w:t>⬜</w:t>
                  </w:r>
                  <w:r>
                    <w:t xml:space="preserve"> tarpininkavimo ir atstovavimo interesams</w:t>
                  </w:r>
                </w:p>
                <w:p>
                  <w:pPr>
                    <w:widowControl w:val="0"/>
                    <w:shd w:val="clear" w:color="auto" w:fill="FFFFFF"/>
                    <w:tabs>
                      <w:tab w:val="right" w:leader="dot" w:pos="8379"/>
                    </w:tabs>
                    <w:ind w:firstLine="709"/>
                    <w:jc w:val="both"/>
                  </w:pPr>
                  <w:r>
                    <w:rPr>
                      <w:rFonts w:ascii="Segoe UI Symbol" w:hAnsi="Segoe UI Symbol"/>
                    </w:rPr>
                    <w:t>⬜</w:t>
                  </w:r>
                  <w:r>
                    <w:t xml:space="preserve"> kitų bendrųjų socialinių paslaugų (nurodykite) </w:t>
                    <w:tab/>
                    <w:t>.</w:t>
                  </w:r>
                </w:p>
              </w:sdtContent>
            </w:sdt>
            <w:sdt>
              <w:sdtPr>
                <w:alias w:val="1 pr. 32 p."/>
                <w:tag w:val="part_ae04a01a1a144a15bc15a52cd6da75f0"/>
                <w:lock w:val="sdtLocked"/>
                <w:richText/>
              </w:sdtPr>
              <w:sdtContent>
                <w:p>
                  <w:pPr>
                    <w:widowControl w:val="0"/>
                    <w:shd w:val="clear" w:color="auto" w:fill="FFFFFF"/>
                    <w:ind w:firstLine="709"/>
                    <w:jc w:val="both"/>
                  </w:pPr>
                  <w:sdt>
                    <w:sdtPr>
                      <w:alias w:val="Numeris"/>
                      <w:tag w:val="nr_ae04a01a1a144a15bc15a52cd6da75f0"/>
                      <w:lock w:val="sdtLocked"/>
                      <w:richText/>
                    </w:sdtPr>
                    <w:sdtContent>
                      <w:r>
                        <w:t>32</w:t>
                      </w:r>
                    </w:sdtContent>
                  </w:sdt>
                  <w:r>
                    <w:t>. Socialinių paslaugų gavėjui teikiant socialines paslaugas atstovaus (asmuo):</w:t>
                  </w:r>
                </w:p>
                <w:p>
                  <w:pPr>
                    <w:widowControl w:val="0"/>
                    <w:shd w:val="clear" w:color="auto" w:fill="FFFFFF"/>
                    <w:tabs>
                      <w:tab w:val="right" w:leader="dot" w:pos="7353"/>
                    </w:tabs>
                    <w:ind w:firstLine="709"/>
                    <w:jc w:val="both"/>
                  </w:pPr>
                  <w:r>
                    <w:t>Pavardė</w:t>
                    <w:tab/>
                  </w:r>
                </w:p>
                <w:p>
                  <w:pPr>
                    <w:widowControl w:val="0"/>
                    <w:shd w:val="clear" w:color="auto" w:fill="FFFFFF"/>
                    <w:tabs>
                      <w:tab w:val="right" w:leader="dot" w:pos="8436"/>
                    </w:tabs>
                    <w:ind w:firstLine="709"/>
                    <w:jc w:val="both"/>
                  </w:pPr>
                  <w:r>
                    <w:t>Vardas</w:t>
                    <w:tab/>
                  </w:r>
                </w:p>
                <w:p>
                  <w:pPr>
                    <w:widowControl w:val="0"/>
                    <w:shd w:val="clear" w:color="auto" w:fill="FFFFFF"/>
                    <w:tabs>
                      <w:tab w:val="right" w:leader="dot" w:pos="8436"/>
                    </w:tabs>
                    <w:ind w:firstLine="709"/>
                    <w:jc w:val="both"/>
                  </w:pPr>
                  <w:r>
                    <w:t>Ryšys su paslaugos gavėju (pats gavėjas)</w:t>
                    <w:tab/>
                  </w:r>
                </w:p>
                <w:p>
                  <w:pPr>
                    <w:widowControl w:val="0"/>
                    <w:shd w:val="clear" w:color="auto" w:fill="FFFFFF"/>
                    <w:tabs>
                      <w:tab w:val="right" w:leader="dot" w:pos="8436"/>
                    </w:tabs>
                    <w:ind w:firstLine="709"/>
                    <w:jc w:val="both"/>
                  </w:pPr>
                  <w:r>
                    <w:t>Adresas, telefonas</w:t>
                    <w:tab/>
                  </w:r>
                </w:p>
                <w:p>
                  <w:pPr>
                    <w:widowControl w:val="0"/>
                    <w:shd w:val="clear" w:color="auto" w:fill="FFFFFF"/>
                    <w:ind w:firstLine="709"/>
                    <w:jc w:val="both"/>
                  </w:pPr>
                </w:p>
              </w:sdtContent>
            </w:sdt>
          </w:sdtContent>
        </w:sdt>
        <w:sdt>
          <w:sdtPr>
            <w:alias w:val=""/>
            <w:tag w:val="part_bcc6a3c6f2c64fb1a6f8476e074cce88"/>
            <w:lock w:val="sdtLocked"/>
            <w:richText/>
          </w:sdtPr>
          <w:sdtContent>
            <w:p>
              <w:pPr>
                <w:widowControl w:val="0"/>
                <w:shd w:val="clear" w:color="auto" w:fill="FFFFFF"/>
                <w:ind w:firstLine="709"/>
                <w:jc w:val="both"/>
              </w:pPr>
              <w:r>
                <w:t>Socialinis darbuotojas</w:t>
              </w:r>
            </w:p>
            <w:p>
              <w:pPr>
                <w:widowControl w:val="0"/>
                <w:shd w:val="clear" w:color="auto" w:fill="FFFFFF"/>
                <w:tabs>
                  <w:tab w:val="center" w:pos="3591"/>
                  <w:tab w:val="center" w:pos="7125"/>
                </w:tabs>
                <w:jc w:val="both"/>
                <w:rPr>
                  <w:sz w:val="20"/>
                </w:rPr>
              </w:pPr>
              <w:r>
                <w:rPr>
                  <w:sz w:val="20"/>
                </w:rPr>
                <w:tab/>
                <w:t>(Parašas)</w:t>
                <w:tab/>
                <w:t>(Vardas ir pavardė)</w:t>
              </w:r>
            </w:p>
            <w:p>
              <w:pPr>
                <w:widowControl w:val="0"/>
                <w:shd w:val="clear" w:color="auto" w:fill="FFFFFF"/>
                <w:tabs>
                  <w:tab w:val="center" w:pos="3591"/>
                  <w:tab w:val="center" w:pos="7125"/>
                </w:tabs>
                <w:jc w:val="both"/>
                <w:rPr>
                  <w:sz w:val="20"/>
                </w:rPr>
              </w:pPr>
            </w:p>
          </w:sdtContent>
        </w:sdt>
        <w:sdt>
          <w:sdtPr>
            <w:alias w:val=""/>
            <w:tag w:val="part_25c08569101444e5bc71312977a1c5c4"/>
            <w:lock w:val="sdtLocked"/>
            <w:richText/>
          </w:sdtPr>
          <w:sdtContent>
            <w:p>
              <w:pPr>
                <w:widowControl w:val="0"/>
                <w:shd w:val="clear" w:color="auto" w:fill="FFFFFF"/>
                <w:jc w:val="center"/>
              </w:pPr>
              <w:r>
                <w:t>_________________</w:t>
              </w:r>
            </w:p>
          </w:sdtContent>
        </w:sdt>
      </w:sdtContent>
    </w:sdt>
    <w:sdt>
      <w:sdtPr>
        <w:alias w:val="2 pr."/>
        <w:tag w:val="part_61501cb65c6f4d0895a38aa0d7faa6d6"/>
        <w:lock w:val="sdtLocked"/>
        <w:richText/>
      </w:sdtPr>
      <w:sdtContent>
        <w:p>
          <w:pPr>
            <w:widowControl w:val="0"/>
            <w:shd w:val="clear" w:color="auto" w:fill="FFFFFF"/>
            <w:ind w:firstLine="5102"/>
          </w:pPr>
          <w:r>
            <w:br w:type="page"/>
          </w:r>
        </w:p>
        <w:p>
          <w:pPr>
            <w:widowControl w:val="0"/>
            <w:shd w:val="clear" w:color="auto" w:fill="FFFFFF"/>
            <w:ind w:firstLine="5102"/>
          </w:pPr>
          <w:r>
            <w:t xml:space="preserve">Senyvo amžiaus asmens bei suaugusio asmens </w:t>
          </w:r>
        </w:p>
        <w:p>
          <w:pPr>
            <w:widowControl w:val="0"/>
            <w:shd w:val="clear" w:color="auto" w:fill="FFFFFF"/>
            <w:ind w:firstLine="5102"/>
          </w:pPr>
          <w:r>
            <w:t xml:space="preserve">su negalia socialinės globos poreikio </w:t>
          </w:r>
        </w:p>
        <w:p>
          <w:pPr>
            <w:widowControl w:val="0"/>
            <w:shd w:val="clear" w:color="auto" w:fill="FFFFFF"/>
            <w:ind w:firstLine="5102"/>
          </w:pPr>
          <w:r>
            <w:t>nustatymo metodikos</w:t>
          </w:r>
        </w:p>
        <w:p>
          <w:pPr>
            <w:widowControl w:val="0"/>
            <w:shd w:val="clear" w:color="auto" w:fill="FFFFFF"/>
            <w:ind w:firstLine="5102"/>
          </w:pPr>
          <w:sdt>
            <w:sdtPr>
              <w:alias w:val="Numeris"/>
              <w:tag w:val="nr_61501cb65c6f4d0895a38aa0d7faa6d6"/>
              <w:lock w:val="sdtLocked"/>
              <w:richText/>
            </w:sdtPr>
            <w:sdtContent>
              <w:r>
                <w:t>2</w:t>
              </w:r>
            </w:sdtContent>
          </w:sdt>
          <w:r>
            <w:t xml:space="preserve"> priedas</w:t>
          </w:r>
        </w:p>
        <w:p>
          <w:pPr>
            <w:jc w:val="center"/>
          </w:pPr>
        </w:p>
        <w:p>
          <w:pPr>
            <w:jc w:val="center"/>
          </w:pPr>
          <w:r>
            <w:t>__________________________________</w:t>
          </w:r>
        </w:p>
        <w:p>
          <w:pPr>
            <w:widowControl w:val="0"/>
            <w:shd w:val="clear" w:color="auto" w:fill="FFFFFF"/>
            <w:jc w:val="center"/>
            <w:rPr>
              <w:sz w:val="20"/>
            </w:rPr>
          </w:pPr>
          <w:r>
            <w:rPr>
              <w:sz w:val="20"/>
            </w:rPr>
            <w:t>(įstaigos pavadinimas)</w:t>
          </w:r>
        </w:p>
        <w:p>
          <w:pPr>
            <w:jc w:val="center"/>
          </w:pPr>
        </w:p>
        <w:sdt>
          <w:sdtPr>
            <w:alias w:val="Pavadinimas"/>
            <w:tag w:val="title_61501cb65c6f4d0895a38aa0d7faa6d6"/>
            <w:lock w:val="sdtLocked"/>
            <w:richText/>
          </w:sdtPr>
          <w:sdtContent>
            <w:p>
              <w:pPr>
                <w:widowControl w:val="0"/>
                <w:shd w:val="clear" w:color="auto" w:fill="FFFFFF"/>
                <w:jc w:val="center"/>
              </w:pPr>
              <w:r>
                <w:rPr>
                  <w:b/>
                  <w:bCs/>
                </w:rPr>
                <w:t>SUAUGUSIO ASMENS SU NEGALIA SOCIALINĖS GLOBOS POREIKIO VERTINIMAS</w:t>
              </w:r>
            </w:p>
          </w:sdtContent>
        </w:sdt>
        <w:p>
          <w:pPr>
            <w:jc w:val="center"/>
          </w:pPr>
        </w:p>
        <w:p>
          <w:pPr>
            <w:widowControl w:val="0"/>
            <w:shd w:val="clear" w:color="auto" w:fill="FFFFFF"/>
            <w:tabs>
              <w:tab w:val="left" w:leader="underscore" w:pos="2342"/>
              <w:tab w:val="left" w:leader="underscore" w:pos="3653"/>
            </w:tabs>
            <w:jc w:val="center"/>
          </w:pPr>
          <w:r>
            <w:rPr>
              <w:b/>
              <w:bCs/>
            </w:rPr>
            <w:t xml:space="preserve">__________________ Nr. </w:t>
          </w:r>
          <w:r>
            <w:t>___________</w:t>
          </w:r>
        </w:p>
        <w:p>
          <w:pPr>
            <w:widowControl w:val="0"/>
            <w:shd w:val="clear" w:color="auto" w:fill="FFFFFF"/>
            <w:jc w:val="center"/>
            <w:rPr>
              <w:sz w:val="20"/>
            </w:rPr>
          </w:pPr>
          <w:r>
            <w:rPr>
              <w:sz w:val="20"/>
            </w:rPr>
            <w:t>(data)</w:t>
            <w:tab/>
          </w:r>
        </w:p>
        <w:p>
          <w:pPr>
            <w:jc w:val="center"/>
          </w:pPr>
        </w:p>
        <w:sdt>
          <w:sdtPr>
            <w:alias w:val="skyrius"/>
            <w:tag w:val="part_170e9092ec9743319d816e567e5b4a37"/>
            <w:lock w:val="sdtLocked"/>
            <w:richText/>
          </w:sdtPr>
          <w:sdtContent>
            <w:p>
              <w:pPr>
                <w:widowControl w:val="0"/>
                <w:shd w:val="clear" w:color="auto" w:fill="FFFFFF"/>
                <w:jc w:val="center"/>
              </w:pPr>
              <w:sdt>
                <w:sdtPr>
                  <w:alias w:val="Numeris"/>
                  <w:tag w:val="nr_170e9092ec9743319d816e567e5b4a37"/>
                  <w:lock w:val="sdtLocked"/>
                  <w:richText/>
                </w:sdtPr>
                <w:sdtContent>
                  <w:r>
                    <w:rPr>
                      <w:b/>
                      <w:bCs/>
                    </w:rPr>
                    <w:t>I</w:t>
                  </w:r>
                </w:sdtContent>
              </w:sdt>
              <w:r>
                <w:rPr>
                  <w:b/>
                  <w:bCs/>
                </w:rPr>
                <w:t>.</w:t>
              </w:r>
              <w:r>
                <w:t xml:space="preserve"> </w:t>
              </w:r>
              <w:sdt>
                <w:sdtPr>
                  <w:alias w:val="Pavadinimas"/>
                  <w:tag w:val="title_170e9092ec9743319d816e567e5b4a37"/>
                  <w:lock w:val="sdtLocked"/>
                  <w:richText/>
                </w:sdtPr>
                <w:sdtContent>
                  <w:r>
                    <w:rPr>
                      <w:b/>
                      <w:bCs/>
                    </w:rPr>
                    <w:t>SOCIALINIO SAVARANKIŠKUMO VERTINIMO KRITERIJAI</w:t>
                  </w:r>
                </w:sdtContent>
              </w:sdt>
            </w:p>
            <w:p>
              <w:pPr>
                <w:ind w:firstLine="709"/>
                <w:jc w:val="both"/>
              </w:pPr>
            </w:p>
            <w:sdt>
              <w:sdtPr>
                <w:alias w:val="2 pr. 1 p."/>
                <w:tag w:val="part_d06041a02cc443a2b59a96ee41f36f2a"/>
                <w:lock w:val="sdtLocked"/>
                <w:richText/>
              </w:sdtPr>
              <w:sdtContent>
                <w:p>
                  <w:pPr>
                    <w:ind w:firstLine="709"/>
                    <w:jc w:val="both"/>
                  </w:pPr>
                  <w:sdt>
                    <w:sdtPr>
                      <w:alias w:val="Numeris"/>
                      <w:tag w:val="nr_d06041a02cc443a2b59a96ee41f36f2a"/>
                      <w:lock w:val="sdtLocked"/>
                      <w:richText/>
                    </w:sdtPr>
                    <w:sdtContent>
                      <w:r>
                        <w:t>1</w:t>
                      </w:r>
                    </w:sdtContent>
                  </w:sdt>
                  <w:r>
                    <w:t>. Asmens bendruomeniniai ryšiai</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Dalyvauja bendruomeninėje (visuomeninėje) veikloje (domisi kultūriniu visuomeniniu gyvenimu)</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Domisi visuomeniniu gyvenimu, nori dalyvauti bendruomenės veikloje. Gali lankytis bendruomeniniame centre ar kitose visuomeninėse įstaigose tik kitų padedamas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Nesidomi bendruomeniniu (visuomeniniu) gyvenimu. Nenori ir (ar) negali dalyvauti bendruomeninėje veikloje</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2 p."/>
                <w:tag w:val="part_f804c26d880e4db2a692d3a55f120db0"/>
                <w:lock w:val="sdtLocked"/>
                <w:richText/>
              </w:sdtPr>
              <w:sdtContent>
                <w:p>
                  <w:pPr>
                    <w:ind w:firstLine="709"/>
                    <w:jc w:val="both"/>
                  </w:pPr>
                  <w:sdt>
                    <w:sdtPr>
                      <w:alias w:val="Numeris"/>
                      <w:tag w:val="nr_f804c26d880e4db2a692d3a55f120db0"/>
                      <w:lock w:val="sdtLocked"/>
                      <w:richText/>
                    </w:sdtPr>
                    <w:sdtContent>
                      <w:r>
                        <w:t>2</w:t>
                      </w:r>
                    </w:sdtContent>
                  </w:sdt>
                  <w:r>
                    <w:t>. Asmens bendravimas, komunikabilumas</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Darniai sugyvena su sutuoktiniu, vaikais (jei turi) ir kitais artimais giminaičiais. Sutaria ir bendrauja su kaimynais. Pats gali lengvai užmegzti kontaktą ir bendrauti su kitais asmenimis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Nori bendrauti su aplinkiniais, tačiau sunkiai sekasi užmegzti kontaktą arba nėra galimybių bendrauti dėl negalios. Jaučiasi vienišas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Uždaras, nebendraujantis asmuo. Dažnai konfliktuoja su šeimos nariais ir kitais artimais giminaičiais, kaimynais ar kitais asmenimis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3 p."/>
                <w:tag w:val="part_7d7416e7e51a4d6eb23391cbaae05b3c"/>
                <w:lock w:val="sdtLocked"/>
                <w:richText/>
              </w:sdtPr>
              <w:sdtContent>
                <w:p>
                  <w:pPr>
                    <w:ind w:firstLine="709"/>
                    <w:jc w:val="both"/>
                  </w:pPr>
                  <w:sdt>
                    <w:sdtPr>
                      <w:alias w:val="Numeris"/>
                      <w:tag w:val="nr_7d7416e7e51a4d6eb23391cbaae05b3c"/>
                      <w:lock w:val="sdtLocked"/>
                      <w:richText/>
                    </w:sdtPr>
                    <w:sdtContent>
                      <w:r>
                        <w:t>3</w:t>
                      </w:r>
                    </w:sdtContent>
                  </w:sdt>
                  <w:r>
                    <w:t>. Laisvalaikio praleidimas</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Aktyviai leidžia laisvalaikį namuose ar už jų ribų (lanko artimuosius, draugus, teatrus, maldos namus, užsiima mėgiama veikla namuose)</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Daugiau leidžia laiką namuose, žiūrėdamas televizorių, klausydamas radijo, skaitydamas knygas ar kartais užsiimdamas kita mėgstama veikla</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Leidžia laiką namuose, niekuo nesidomėdamas ir nieko neveikdamas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4 p."/>
                <w:tag w:val="part_10835dfd8c0e44ea92c77023418570c8"/>
                <w:lock w:val="sdtLocked"/>
                <w:richText/>
              </w:sdtPr>
              <w:sdtContent>
                <w:p>
                  <w:pPr>
                    <w:ind w:firstLine="709"/>
                    <w:jc w:val="both"/>
                  </w:pPr>
                  <w:sdt>
                    <w:sdtPr>
                      <w:alias w:val="Numeris"/>
                      <w:tag w:val="nr_10835dfd8c0e44ea92c77023418570c8"/>
                      <w:lock w:val="sdtLocked"/>
                      <w:richText/>
                    </w:sdtPr>
                    <w:sdtContent>
                      <w:r>
                        <w:t>4</w:t>
                      </w:r>
                    </w:sdtContent>
                  </w:sdt>
                  <w:r>
                    <w:t>. Asmens gyvenamasis būstas ir gyvenamoji aplinka</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Būstas su visais komunaliniais patogumais ir (ar) būstas ir aplinka pritaikyti asmens specialiesiems poreikiams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Būstas su daliniais komunaliniais patogumais ir (ar) būstas pritaikytas asmens specialiesiems poreikiams, tačiau aplinka nepritaikyta (asmuo pats negali išeiti už namų ribų)</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Būstas be komunalinių patogumų ir (ar) nei būstas, nei aplinka nepritaikyti asmens specialiesiems poreikiams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5 p."/>
                <w:tag w:val="part_88fa1f6d8eca4052879510ffd73e21c0"/>
                <w:lock w:val="sdtLocked"/>
                <w:richText/>
              </w:sdtPr>
              <w:sdtContent>
                <w:p>
                  <w:pPr>
                    <w:ind w:firstLine="709"/>
                    <w:jc w:val="both"/>
                  </w:pPr>
                  <w:sdt>
                    <w:sdtPr>
                      <w:alias w:val="Numeris"/>
                      <w:tag w:val="nr_88fa1f6d8eca4052879510ffd73e21c0"/>
                      <w:lock w:val="sdtLocked"/>
                      <w:richText/>
                    </w:sdtPr>
                    <w:sdtContent>
                      <w:r>
                        <w:t>5</w:t>
                      </w:r>
                    </w:sdtContent>
                  </w:sdt>
                  <w:r>
                    <w:t>. Kokiais reikalais pagal galimybes išeina iš namų</w:t>
                  </w:r>
                </w:p>
                <w:tbl>
                  <w:tblPr>
                    <w:tblW w:w="9637" w:type="dxa"/>
                    <w:tblLayout w:type="fixed"/>
                    <w:tblCellMar>
                      <w:left w:w="40" w:type="dxa"/>
                      <w:right w:w="40" w:type="dxa"/>
                    </w:tblCellMar>
                    <w:tblLook w:val="0000" w:firstRow="0" w:lastRow="0" w:firstColumn="0" w:lastColumn="0" w:noHBand="0" w:noVBand="0"/>
                  </w:tblPr>
                  <w:tblGrid>
                    <w:gridCol w:w="1057"/>
                    <w:gridCol w:w="4050"/>
                    <w:gridCol w:w="1510"/>
                    <w:gridCol w:w="1510"/>
                    <w:gridCol w:w="1510"/>
                  </w:tblGrid>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kai prireikia</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tik kitą padedamas</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5.1.</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Dirbti</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5.2.</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Pirkti parduotuvėje</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5.3.</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Apsilankyti dienos, bendruomenės centre</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5.4.</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Nueiti pas gydytoją, socialinį darbuotoją</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5.5.</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Sumokėti mokesčius</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5.6.</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Aplankyti artimuosius giminaičius, draugus</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2 pr. 6 p."/>
                <w:tag w:val="part_67e8e7743b3e42a292a5396d75845a75"/>
                <w:lock w:val="sdtLocked"/>
                <w:richText/>
              </w:sdtPr>
              <w:sdtContent>
                <w:p>
                  <w:pPr>
                    <w:ind w:firstLine="709"/>
                    <w:jc w:val="both"/>
                  </w:pPr>
                  <w:sdt>
                    <w:sdtPr>
                      <w:alias w:val="Numeris"/>
                      <w:tag w:val="nr_67e8e7743b3e42a292a5396d75845a75"/>
                      <w:lock w:val="sdtLocked"/>
                      <w:richText/>
                    </w:sdtPr>
                    <w:sdtContent>
                      <w:r>
                        <w:t>6</w:t>
                      </w:r>
                    </w:sdtContent>
                  </w:sdt>
                  <w:r>
                    <w:t>. Asmens dalyvavimas darbo rinkoje</w:t>
                  </w:r>
                </w:p>
                <w:tbl>
                  <w:tblPr>
                    <w:tblW w:w="9637" w:type="dxa"/>
                    <w:tblLayout w:type="fixed"/>
                    <w:tblCellMar>
                      <w:left w:w="40" w:type="dxa"/>
                      <w:right w:w="40" w:type="dxa"/>
                    </w:tblCellMar>
                    <w:tblLook w:val="0000" w:firstRow="0" w:lastRow="0" w:firstColumn="0" w:lastColumn="0" w:noHBand="0" w:noVBand="0"/>
                  </w:tblPr>
                  <w:tblGrid>
                    <w:gridCol w:w="1053"/>
                    <w:gridCol w:w="7156"/>
                    <w:gridCol w:w="1428"/>
                  </w:tblGrid>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6.1.</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Turi darbą, į kurį gali savarankiškai nuvykti ir parvykti</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6.2.</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dirbti bei nuvykti į darbą ir parvykti iš jo tik kitiems (asistento) padedant</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6.3.</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dirbti</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7 p."/>
                <w:tag w:val="part_a37a4eb2297545ae9fa57164f1e9145c"/>
                <w:lock w:val="sdtLocked"/>
                <w:richText/>
              </w:sdtPr>
              <w:sdtContent>
                <w:p>
                  <w:pPr>
                    <w:widowControl w:val="0"/>
                    <w:shd w:val="clear" w:color="auto" w:fill="FFFFFF"/>
                    <w:ind w:firstLine="709"/>
                    <w:jc w:val="both"/>
                  </w:pPr>
                  <w:sdt>
                    <w:sdtPr>
                      <w:alias w:val="Numeris"/>
                      <w:tag w:val="nr_a37a4eb2297545ae9fa57164f1e9145c"/>
                      <w:lock w:val="sdtLocked"/>
                      <w:richText/>
                    </w:sdtPr>
                    <w:sdtContent>
                      <w:r>
                        <w:t>7</w:t>
                      </w:r>
                    </w:sdtContent>
                  </w:sdt>
                  <w:r>
                    <w:t xml:space="preserve">. Šeimos nariai, kurie gyvena kartu su asmeniu </w:t>
                  </w:r>
                </w:p>
                <w:p>
                  <w:pPr>
                    <w:widowControl w:val="0"/>
                    <w:shd w:val="clear" w:color="auto" w:fill="FFFFFF"/>
                    <w:ind w:firstLine="709"/>
                    <w:jc w:val="both"/>
                  </w:pPr>
                  <w:r>
                    <w:rPr>
                      <w:rFonts w:ascii="Segoe UI Symbol" w:hAnsi="Segoe UI Symbol"/>
                    </w:rPr>
                    <w:t>⬜</w:t>
                  </w:r>
                  <w:r>
                    <w:t xml:space="preserve"> sutuoktinis</w:t>
                  </w:r>
                </w:p>
                <w:p>
                  <w:pPr>
                    <w:widowControl w:val="0"/>
                    <w:shd w:val="clear" w:color="auto" w:fill="FFFFFF"/>
                    <w:ind w:firstLine="709"/>
                    <w:jc w:val="both"/>
                  </w:pPr>
                  <w:r>
                    <w:rPr>
                      <w:rFonts w:ascii="Segoe UI Symbol" w:hAnsi="Segoe UI Symbol"/>
                    </w:rPr>
                    <w:t>⬜</w:t>
                  </w:r>
                  <w:r>
                    <w:t xml:space="preserve"> vaikai</w:t>
                  </w:r>
                </w:p>
                <w:p>
                  <w:pPr>
                    <w:widowControl w:val="0"/>
                    <w:shd w:val="clear" w:color="auto" w:fill="FFFFFF"/>
                    <w:ind w:firstLine="709"/>
                    <w:jc w:val="both"/>
                  </w:pPr>
                  <w:r>
                    <w:rPr>
                      <w:rFonts w:ascii="Segoe UI Symbol" w:hAnsi="Segoe UI Symbol"/>
                    </w:rPr>
                    <w:t>⬜</w:t>
                  </w:r>
                  <w:r>
                    <w:t xml:space="preserve"> tėvai</w:t>
                  </w:r>
                </w:p>
                <w:p>
                  <w:pPr>
                    <w:widowControl w:val="0"/>
                    <w:shd w:val="clear" w:color="auto" w:fill="FFFFFF"/>
                    <w:ind w:firstLine="709"/>
                    <w:jc w:val="both"/>
                  </w:pPr>
                  <w:r>
                    <w:rPr>
                      <w:rFonts w:ascii="Segoe UI Symbol" w:hAnsi="Segoe UI Symbol"/>
                    </w:rPr>
                    <w:t>⬜</w:t>
                  </w:r>
                  <w:r>
                    <w:t xml:space="preserve"> vaikaičiai</w:t>
                  </w:r>
                </w:p>
                <w:p>
                  <w:pPr>
                    <w:widowControl w:val="0"/>
                    <w:shd w:val="clear" w:color="auto" w:fill="FFFFFF"/>
                    <w:ind w:firstLine="709"/>
                    <w:jc w:val="both"/>
                  </w:pPr>
                  <w:r>
                    <w:rPr>
                      <w:rFonts w:ascii="Segoe UI Symbol" w:hAnsi="Segoe UI Symbol"/>
                    </w:rPr>
                    <w:t>⬜</w:t>
                  </w:r>
                  <w:r>
                    <w:t xml:space="preserve"> broliai, seserys</w:t>
                  </w:r>
                </w:p>
                <w:p>
                  <w:pPr>
                    <w:widowControl w:val="0"/>
                    <w:shd w:val="clear" w:color="auto" w:fill="FFFFFF"/>
                    <w:ind w:firstLine="709"/>
                    <w:jc w:val="both"/>
                  </w:pPr>
                  <w:r>
                    <w:rPr>
                      <w:rFonts w:ascii="Segoe UI Symbol" w:hAnsi="Segoe UI Symbol"/>
                    </w:rPr>
                    <w:t>⬜</w:t>
                  </w:r>
                  <w:r>
                    <w:t xml:space="preserve"> kiti (parašyti) ___________________</w:t>
                  </w:r>
                </w:p>
                <w:p>
                  <w:pPr>
                    <w:ind w:firstLine="709"/>
                    <w:jc w:val="both"/>
                  </w:pPr>
                </w:p>
              </w:sdtContent>
            </w:sdt>
            <w:sdt>
              <w:sdtPr>
                <w:alias w:val="2 pr. 8 p."/>
                <w:tag w:val="part_e5877c53139841a4b0d1bb28d62316f3"/>
                <w:lock w:val="sdtLocked"/>
                <w:richText/>
              </w:sdtPr>
              <w:sdtContent>
                <w:p>
                  <w:pPr>
                    <w:widowControl w:val="0"/>
                    <w:shd w:val="clear" w:color="auto" w:fill="FFFFFF"/>
                    <w:tabs>
                      <w:tab w:val="left" w:leader="underscore" w:pos="1498"/>
                      <w:tab w:val="left" w:leader="underscore" w:pos="8515"/>
                    </w:tabs>
                    <w:ind w:firstLine="709"/>
                    <w:jc w:val="both"/>
                  </w:pPr>
                  <w:sdt>
                    <w:sdtPr>
                      <w:alias w:val="Numeris"/>
                      <w:tag w:val="nr_e5877c53139841a4b0d1bb28d62316f3"/>
                      <w:lock w:val="sdtLocked"/>
                      <w:richText/>
                    </w:sdtPr>
                    <w:sdtContent>
                      <w:r>
                        <w:t>8</w:t>
                      </w:r>
                    </w:sdtContent>
                  </w:sdt>
                  <w:r>
                    <w:t>. Ryšiai su šeima ir kitais asmenimis</w:t>
                  </w:r>
                </w:p>
                <w:tbl>
                  <w:tblPr>
                    <w:tblW w:w="9637" w:type="dxa"/>
                    <w:tblLayout w:type="fixed"/>
                    <w:tblCellMar>
                      <w:left w:w="40" w:type="dxa"/>
                      <w:right w:w="40" w:type="dxa"/>
                    </w:tblCellMar>
                    <w:tblLook w:val="0000" w:firstRow="0" w:lastRow="0" w:firstColumn="0" w:lastColumn="0" w:noHBand="0" w:noVBand="0"/>
                  </w:tblPr>
                  <w:tblGrid>
                    <w:gridCol w:w="969"/>
                    <w:gridCol w:w="2766"/>
                    <w:gridCol w:w="1106"/>
                    <w:gridCol w:w="1167"/>
                    <w:gridCol w:w="955"/>
                    <w:gridCol w:w="1337"/>
                    <w:gridCol w:w="1337"/>
                  </w:tblGrid>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Kas dieną</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Kas savaitę</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Kas mėnesį</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Rečiau nei kas mėnesį</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nepalaiko</w:t>
                        </w:r>
                      </w:p>
                    </w:tc>
                  </w:tr>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8.1.</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Kaip dažnai palaiko ryšius su vaikais, tėvais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8.2.</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kitais artimaisiais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8.3.</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draugais, kaimynais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bl>
                <w:p>
                  <w:pPr>
                    <w:ind w:firstLine="709"/>
                    <w:jc w:val="both"/>
                  </w:pPr>
                </w:p>
              </w:sdtContent>
            </w:sdt>
            <w:sdt>
              <w:sdtPr>
                <w:alias w:val="2 pr. 9 p."/>
                <w:tag w:val="part_acbe09755aa94469af3840e421a4e239"/>
                <w:lock w:val="sdtLocked"/>
                <w:richText/>
              </w:sdtPr>
              <w:sdtContent>
                <w:p>
                  <w:pPr>
                    <w:widowControl w:val="0"/>
                    <w:shd w:val="clear" w:color="auto" w:fill="FFFFFF"/>
                    <w:ind w:firstLine="709"/>
                    <w:jc w:val="both"/>
                  </w:pPr>
                  <w:sdt>
                    <w:sdtPr>
                      <w:alias w:val="Numeris"/>
                      <w:tag w:val="nr_acbe09755aa94469af3840e421a4e239"/>
                      <w:lock w:val="sdtLocked"/>
                      <w:richText/>
                    </w:sdtPr>
                    <w:sdtContent>
                      <w:r>
                        <w:t>9</w:t>
                      </w:r>
                    </w:sdtContent>
                  </w:sdt>
                  <w:r>
                    <w:t>. Ar asmuo yra veiksnus (veiksnumas nustatomas Civilinio kodekso nustatyta tvarka):</w:t>
                  </w:r>
                </w:p>
                <w:p>
                  <w:pPr>
                    <w:widowControl w:val="0"/>
                    <w:shd w:val="clear" w:color="auto" w:fill="FFFFFF"/>
                    <w:ind w:firstLine="709"/>
                    <w:jc w:val="both"/>
                  </w:pPr>
                  <w:r>
                    <w:rPr>
                      <w:rFonts w:ascii="Segoe UI Symbol" w:hAnsi="Segoe UI Symbol"/>
                    </w:rPr>
                    <w:t>⬜</w:t>
                  </w:r>
                  <w:r>
                    <w:t xml:space="preserve"> taip</w:t>
                  </w:r>
                </w:p>
                <w:p>
                  <w:pPr>
                    <w:widowControl w:val="0"/>
                    <w:shd w:val="clear" w:color="auto" w:fill="FFFFFF"/>
                    <w:ind w:firstLine="709"/>
                    <w:jc w:val="both"/>
                  </w:pPr>
                  <w:r>
                    <w:rPr>
                      <w:rFonts w:ascii="Segoe UI Symbol" w:hAnsi="Segoe UI Symbol"/>
                    </w:rPr>
                    <w:t>⬜</w:t>
                  </w:r>
                  <w:r>
                    <w:t xml:space="preserve"> ribotai veiksnus</w:t>
                  </w:r>
                </w:p>
                <w:p>
                  <w:pPr>
                    <w:widowControl w:val="0"/>
                    <w:shd w:val="clear" w:color="auto" w:fill="FFFFFF"/>
                    <w:ind w:firstLine="709"/>
                    <w:jc w:val="both"/>
                  </w:pPr>
                  <w:r>
                    <w:rPr>
                      <w:rFonts w:ascii="Segoe UI Symbol" w:hAnsi="Segoe UI Symbol"/>
                    </w:rPr>
                    <w:t>⬜</w:t>
                  </w:r>
                  <w:r>
                    <w:t xml:space="preserve"> ne</w:t>
                  </w:r>
                </w:p>
                <w:p>
                  <w:pPr>
                    <w:widowControl w:val="0"/>
                    <w:shd w:val="clear" w:color="auto" w:fill="FFFFFF"/>
                    <w:ind w:left="840" w:firstLine="709"/>
                    <w:jc w:val="both"/>
                  </w:pPr>
                </w:p>
              </w:sdtContent>
            </w:sdt>
            <w:sdt>
              <w:sdtPr>
                <w:alias w:val="2 pr. 10 p."/>
                <w:tag w:val="part_bf275e34f4b84469b3c77ee2993579d9"/>
                <w:lock w:val="sdtLocked"/>
                <w:richText/>
              </w:sdtPr>
              <w:sdtContent>
                <w:p>
                  <w:pPr>
                    <w:ind w:firstLine="709"/>
                    <w:jc w:val="both"/>
                  </w:pPr>
                  <w:sdt>
                    <w:sdtPr>
                      <w:alias w:val="Numeris"/>
                      <w:tag w:val="nr_bf275e34f4b84469b3c77ee2993579d9"/>
                      <w:lock w:val="sdtLocked"/>
                      <w:richText/>
                    </w:sdtPr>
                    <w:sdtContent>
                      <w:r>
                        <w:t>10</w:t>
                      </w:r>
                    </w:sdtContent>
                  </w:sdt>
                  <w:r>
                    <w:t>. Jei asmuo neveiksnus ar ribotai veiksnus, nurodyti globėją (rūpintoją)</w:t>
                  </w:r>
                </w:p>
                <w:tbl>
                  <w:tblPr>
                    <w:tblW w:w="9637" w:type="dxa"/>
                    <w:tblLayout w:type="fixed"/>
                    <w:tblCellMar>
                      <w:left w:w="40" w:type="dxa"/>
                      <w:right w:w="40" w:type="dxa"/>
                    </w:tblCellMar>
                    <w:tblLook w:val="0000" w:firstRow="0" w:lastRow="0" w:firstColumn="0" w:lastColumn="0" w:noHBand="0" w:noVBand="0"/>
                  </w:tblPr>
                  <w:tblGrid>
                    <w:gridCol w:w="1121"/>
                    <w:gridCol w:w="2623"/>
                    <w:gridCol w:w="3611"/>
                    <w:gridCol w:w="2282"/>
                  </w:tblGrid>
                  <w:tr>
                    <w:trPr>
                      <w:cantSplit/>
                      <w:trHeight w:val="23"/>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82"/>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2 pr. 11 p."/>
                <w:tag w:val="part_29e01cd7c35a47a5990dd9632db5f151"/>
                <w:lock w:val="sdtLocked"/>
                <w:richText/>
              </w:sdtPr>
              <w:sdtContent>
                <w:p>
                  <w:pPr>
                    <w:ind w:firstLine="709"/>
                    <w:jc w:val="both"/>
                  </w:pPr>
                  <w:sdt>
                    <w:sdtPr>
                      <w:alias w:val="Numeris"/>
                      <w:tag w:val="nr_29e01cd7c35a47a5990dd9632db5f151"/>
                      <w:lock w:val="sdtLocked"/>
                      <w:richText/>
                    </w:sdtPr>
                    <w:sdtContent>
                      <w:r>
                        <w:t>11</w:t>
                      </w:r>
                    </w:sdtContent>
                  </w:sdt>
                  <w:r>
                    <w:t>. Jei asmuo yra veiksnus, nurodyti šeimos narį, kuris rūpinasi asmeniu</w:t>
                  </w:r>
                </w:p>
                <w:tbl>
                  <w:tblPr>
                    <w:tblW w:w="9637" w:type="dxa"/>
                    <w:tblLayout w:type="fixed"/>
                    <w:tblCellMar>
                      <w:left w:w="40" w:type="dxa"/>
                      <w:right w:w="40" w:type="dxa"/>
                    </w:tblCellMar>
                    <w:tblLook w:val="0000" w:firstRow="0" w:lastRow="0" w:firstColumn="0" w:lastColumn="0" w:noHBand="0" w:noVBand="0"/>
                  </w:tblPr>
                  <w:tblGrid>
                    <w:gridCol w:w="1121"/>
                    <w:gridCol w:w="2623"/>
                    <w:gridCol w:w="3611"/>
                    <w:gridCol w:w="2282"/>
                  </w:tblGrid>
                  <w:tr>
                    <w:trPr>
                      <w:cantSplit/>
                      <w:trHeight w:val="23"/>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82"/>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2 pr. 12 p."/>
                <w:tag w:val="part_b6126efdb1354c078a1c17dad8195297"/>
                <w:lock w:val="sdtLocked"/>
                <w:richText/>
              </w:sdtPr>
              <w:sdtContent>
                <w:p>
                  <w:pPr>
                    <w:ind w:firstLine="709"/>
                    <w:jc w:val="both"/>
                  </w:pPr>
                  <w:sdt>
                    <w:sdtPr>
                      <w:alias w:val="Numeris"/>
                      <w:tag w:val="nr_b6126efdb1354c078a1c17dad8195297"/>
                      <w:lock w:val="sdtLocked"/>
                      <w:richText/>
                    </w:sdtPr>
                    <w:sdtContent>
                      <w:r>
                        <w:t>12</w:t>
                      </w:r>
                    </w:sdtContent>
                  </w:sdt>
                  <w:r>
                    <w:t>. Šeimos pagalba asmeniui</w:t>
                  </w:r>
                </w:p>
                <w:tbl>
                  <w:tblPr>
                    <w:tblW w:w="9637" w:type="dxa"/>
                    <w:tblLayout w:type="fixed"/>
                    <w:tblCellMar>
                      <w:left w:w="40" w:type="dxa"/>
                      <w:right w:w="40" w:type="dxa"/>
                    </w:tblCellMar>
                    <w:tblLook w:val="0000" w:firstRow="0" w:lastRow="0" w:firstColumn="0" w:lastColumn="0" w:noHBand="0" w:noVBand="0"/>
                  </w:tblPr>
                  <w:tblGrid>
                    <w:gridCol w:w="1045"/>
                    <w:gridCol w:w="4159"/>
                    <w:gridCol w:w="1770"/>
                    <w:gridCol w:w="1141"/>
                    <w:gridCol w:w="1522"/>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 arba nėra artimųjų</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12.1.</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vykstant į darbą ir parvykstant iš darbo</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12.2.</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12.3.</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12.4.</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12.5.</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12.6.</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12.7.</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bl>
                <w:p>
                  <w:pPr>
                    <w:ind w:firstLine="709"/>
                    <w:jc w:val="both"/>
                  </w:pPr>
                </w:p>
              </w:sdtContent>
            </w:sdt>
            <w:sdt>
              <w:sdtPr>
                <w:alias w:val="2 pr. 13 p."/>
                <w:tag w:val="part_5730d168ae724996a8d776f375196bea"/>
                <w:lock w:val="sdtLocked"/>
                <w:richText/>
              </w:sdtPr>
              <w:sdtContent>
                <w:p>
                  <w:pPr>
                    <w:ind w:firstLine="709"/>
                    <w:jc w:val="both"/>
                  </w:pPr>
                  <w:sdt>
                    <w:sdtPr>
                      <w:alias w:val="Numeris"/>
                      <w:tag w:val="nr_5730d168ae724996a8d776f375196bea"/>
                      <w:lock w:val="sdtLocked"/>
                      <w:richText/>
                    </w:sdtPr>
                    <w:sdtContent>
                      <w:r>
                        <w:t>13</w:t>
                      </w:r>
                    </w:sdtContent>
                  </w:sdt>
                  <w:r>
                    <w:t>. Draugų, kaimynų pagalba asmeniui</w:t>
                  </w:r>
                </w:p>
                <w:tbl>
                  <w:tblPr>
                    <w:tblW w:w="9637" w:type="dxa"/>
                    <w:tblLayout w:type="fixed"/>
                    <w:tblCellMar>
                      <w:left w:w="40" w:type="dxa"/>
                      <w:right w:w="40" w:type="dxa"/>
                    </w:tblCellMar>
                    <w:tblLook w:val="0000" w:firstRow="0" w:lastRow="0" w:firstColumn="0" w:lastColumn="0" w:noHBand="0" w:noVBand="0"/>
                  </w:tblPr>
                  <w:tblGrid>
                    <w:gridCol w:w="1045"/>
                    <w:gridCol w:w="4159"/>
                    <w:gridCol w:w="1770"/>
                    <w:gridCol w:w="1141"/>
                    <w:gridCol w:w="1522"/>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13.1</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vykstant į darbą ir parvykstant iš darbo</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13.2.</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13.3.</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13.4.</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13.5.</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13.6.</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13.7.</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2 pr. 14 p."/>
                <w:tag w:val="part_abb92f276031411f845aabf50c4d26c0"/>
                <w:lock w:val="sdtLocked"/>
                <w:richText/>
              </w:sdtPr>
              <w:sdtContent>
                <w:p>
                  <w:pPr>
                    <w:ind w:firstLine="709"/>
                    <w:jc w:val="both"/>
                  </w:pPr>
                  <w:sdt>
                    <w:sdtPr>
                      <w:alias w:val="Numeris"/>
                      <w:tag w:val="nr_abb92f276031411f845aabf50c4d26c0"/>
                      <w:lock w:val="sdtLocked"/>
                      <w:richText/>
                    </w:sdtPr>
                    <w:sdtContent>
                      <w:r>
                        <w:t>14</w:t>
                      </w:r>
                    </w:sdtContent>
                  </w:sdt>
                  <w:r>
                    <w:t>. Pagalbos priėmimas</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Mielai priima pagalbą iš artimųjų, draugų, kaimynų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Jaučiasi nepatogiai, jei reikia kreiptis ir priimti pagalbą iš artimųjų (nenoriai priima pagalbą)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Atsisako pagalbos iš artimųjų, draugų, kaimynų bei darbuotojų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15 p."/>
                <w:tag w:val="part_5ca925ca5f8b4932b33b70369f81abf5"/>
                <w:lock w:val="sdtLocked"/>
                <w:richText/>
              </w:sdtPr>
              <w:sdtContent>
                <w:p>
                  <w:pPr>
                    <w:ind w:firstLine="709"/>
                    <w:jc w:val="both"/>
                  </w:pPr>
                  <w:sdt>
                    <w:sdtPr>
                      <w:alias w:val="Numeris"/>
                      <w:tag w:val="nr_5ca925ca5f8b4932b33b70369f81abf5"/>
                      <w:lock w:val="sdtLocked"/>
                      <w:richText/>
                    </w:sdtPr>
                    <w:sdtContent>
                      <w:r>
                        <w:t>15</w:t>
                      </w:r>
                    </w:sdtContent>
                  </w:sdt>
                  <w:r>
                    <w:t>. Šeimos motyvacija pagalbai</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15.1.</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gyvena kartu su asmeniu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15.2.</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kasdien artimiausius 12 mėn.</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15.3.</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visą parą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15.4.</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tik ribotą laiką (iki 6 mėn.) rūpintis asmeniu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15.5.</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vakarais ir nakties metu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15.6.</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negyvena kartu su asmeniu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15.7.</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tik dienos metu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15.8.</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tik savaitgaliais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15.9.</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negali rūpintis asmeniu arba artimųjų giminaičių nėra</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-10</w:t>
                        </w:r>
                      </w:p>
                    </w:tc>
                  </w:tr>
                </w:tbl>
                <w:p>
                  <w:pPr>
                    <w:ind w:firstLine="709"/>
                    <w:jc w:val="both"/>
                  </w:pPr>
                </w:p>
              </w:sdtContent>
            </w:sdt>
            <w:sdt>
              <w:sdtPr>
                <w:alias w:val="2 pr. 16 p."/>
                <w:tag w:val="part_34a18af84ede4ded8aa1083c02eedeeb"/>
                <w:lock w:val="sdtLocked"/>
                <w:richText/>
              </w:sdtPr>
              <w:sdtContent>
                <w:p>
                  <w:pPr>
                    <w:keepNext/>
                    <w:keepLines/>
                    <w:ind w:firstLine="709"/>
                    <w:jc w:val="both"/>
                  </w:pPr>
                  <w:sdt>
                    <w:sdtPr>
                      <w:alias w:val="Numeris"/>
                      <w:tag w:val="nr_34a18af84ede4ded8aa1083c02eedeeb"/>
                      <w:lock w:val="sdtLocked"/>
                      <w:richText/>
                    </w:sdtPr>
                    <w:sdtContent>
                      <w:r>
                        <w:t>16</w:t>
                      </w:r>
                    </w:sdtContent>
                  </w:sdt>
                  <w:r>
                    <w:t>. Asmens užimtumo motyvacija</w:t>
                  </w:r>
                </w:p>
                <w:tbl>
                  <w:tblPr>
                    <w:tblW w:w="9637" w:type="dxa"/>
                    <w:tblLayout w:type="fixed"/>
                    <w:tblCellMar>
                      <w:left w:w="40" w:type="dxa"/>
                      <w:right w:w="40" w:type="dxa"/>
                    </w:tblCellMar>
                    <w:tblLook w:val="0000" w:firstRow="0" w:lastRow="0" w:firstColumn="0" w:lastColumn="0" w:noHBand="0" w:noVBand="0"/>
                  </w:tblPr>
                  <w:tblGrid>
                    <w:gridCol w:w="1014"/>
                    <w:gridCol w:w="6784"/>
                    <w:gridCol w:w="1839"/>
                  </w:tblGrid>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 xml:space="preserve">Eil. Nr. </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 w:val="20"/>
                          </w:rPr>
                        </w:pPr>
                        <w:r>
                          <w:rPr>
                            <w:sz w:val="20"/>
                          </w:rPr>
                          <w:t>Balai</w:t>
                        </w:r>
                      </w:p>
                    </w:tc>
                  </w:tr>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16.1.</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Nori dalyvauti įvairioje užimtumo (darbinėje) veikloje. Aktyviai dalyvauja įvairiuose organizuojamuose renginiuose, užimtumo veikloje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16.2.</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Vangiai dalyvauja įvairiuose renginiuose ir užimtumo veikloje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16.3.</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nenori ir nedalyvauja užimtumo veikloje ir renginiuose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pastraipa"/>
                <w:tag w:val="part_3da34f650a564f898ad62b9f526711c7"/>
                <w:lock w:val="sdtLocked"/>
                <w:richText/>
              </w:sdtPr>
              <w:sdtContent>
                <w:p>
                  <w:pPr>
                    <w:widowControl w:val="0"/>
                    <w:tabs>
                      <w:tab w:val="left" w:leader="underscore" w:pos="3230"/>
                    </w:tabs>
                    <w:ind w:firstLine="709"/>
                    <w:jc w:val="both"/>
                  </w:pPr>
                  <w:r>
                    <w:t>Balų suma _______________________</w:t>
                  </w:r>
                </w:p>
                <w:p>
                  <w:pPr>
                    <w:ind w:firstLine="709"/>
                    <w:jc w:val="both"/>
                  </w:pPr>
                </w:p>
                <w:p>
                  <w:pPr>
                    <w:ind w:firstLine="709"/>
                    <w:jc w:val="both"/>
                  </w:pPr>
                  <w:r>
                    <w:t>Socialinis savarankiškumas:</w:t>
                  </w:r>
                </w:p>
                <w:p>
                  <w:pPr>
                    <w:ind w:firstLine="709"/>
                    <w:jc w:val="both"/>
                  </w:pPr>
                  <w:r>
                    <w:t>nuo 90 iki 40 balų – savarankiškas;</w:t>
                  </w:r>
                </w:p>
                <w:p>
                  <w:pPr>
                    <w:ind w:firstLine="709"/>
                    <w:jc w:val="both"/>
                  </w:pPr>
                  <w:r>
                    <w:t>nuo 40 iki -20 balų – iš dalies savarankiškas;</w:t>
                  </w:r>
                </w:p>
                <w:p>
                  <w:pPr>
                    <w:ind w:firstLine="709"/>
                    <w:jc w:val="both"/>
                  </w:pPr>
                  <w:r>
                    <w:t>nuo -20 iki -85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0a95a24cb6b0434eafd54fb088cc70ab"/>
            <w:lock w:val="sdtLocked"/>
            <w:richText/>
          </w:sdtPr>
          <w:sdtContent>
            <w:p>
              <w:pPr>
                <w:widowControl w:val="0"/>
                <w:shd w:val="clear" w:color="auto" w:fill="FFFFFF"/>
                <w:jc w:val="center"/>
              </w:pPr>
              <w:sdt>
                <w:sdtPr>
                  <w:alias w:val="Numeris"/>
                  <w:tag w:val="nr_0a95a24cb6b0434eafd54fb088cc70ab"/>
                  <w:lock w:val="sdtLocked"/>
                  <w:richText/>
                </w:sdtPr>
                <w:sdtContent>
                  <w:r>
                    <w:rPr>
                      <w:b/>
                      <w:bCs/>
                    </w:rPr>
                    <w:t>II</w:t>
                  </w:r>
                </w:sdtContent>
              </w:sdt>
              <w:r>
                <w:rPr>
                  <w:b/>
                  <w:bCs/>
                </w:rPr>
                <w:t xml:space="preserve">. </w:t>
              </w:r>
              <w:sdt>
                <w:sdtPr>
                  <w:alias w:val="Pavadinimas"/>
                  <w:tag w:val="title_0a95a24cb6b0434eafd54fb088cc70ab"/>
                  <w:lock w:val="sdtLocked"/>
                  <w:richText/>
                </w:sdtPr>
                <w:sdtContent>
                  <w:r>
                    <w:rPr>
                      <w:b/>
                      <w:bCs/>
                    </w:rPr>
                    <w:t>FIZINIO SAVARANKIŠKUMO VERTINIMO KRITERIJAI</w:t>
                  </w:r>
                </w:sdtContent>
              </w:sdt>
            </w:p>
            <w:p>
              <w:pPr>
                <w:widowControl w:val="0"/>
                <w:ind w:firstLine="709"/>
                <w:jc w:val="both"/>
              </w:pPr>
            </w:p>
            <w:sdt>
              <w:sdtPr>
                <w:alias w:val="2 pr. 17 p."/>
                <w:tag w:val="part_ec6edbe5d84c480ab3ea446db44bf7df"/>
                <w:lock w:val="sdtLocked"/>
                <w:richText/>
              </w:sdtPr>
              <w:sdtContent>
                <w:p>
                  <w:pPr>
                    <w:ind w:firstLine="709"/>
                    <w:jc w:val="both"/>
                  </w:pPr>
                  <w:sdt>
                    <w:sdtPr>
                      <w:alias w:val="Numeris"/>
                      <w:tag w:val="nr_ec6edbe5d84c480ab3ea446db44bf7df"/>
                      <w:lock w:val="sdtLocked"/>
                      <w:richText/>
                    </w:sdtPr>
                    <w:sdtContent>
                      <w:r>
                        <w:t>17</w:t>
                      </w:r>
                    </w:sdtContent>
                  </w:sdt>
                  <w:r>
                    <w:t>. Asmeninė priežiūra (savipriežiura)</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pasirūpinti asmenine higiena (nusiprausti, apsirengti, išsimaudyti). Savarankiškai susitvarko tualete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nusiprausti bei apsirengti, bet nusimaudyti negali. Sunku atlikti kai kuriuos veiksmus. Gali pats nueiti į tualetą, bet po to visiškai susitvarkyti negali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pasirūpinti tik viršutinės kūno dalies higiena ir atlikti tik kai kuriuos rengimosi veiksmus. Savarankiškai tualete nesusitvarko</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savarankiškai pasirūpinti asmenine higiena. Negali nei nusirengti, nei apsirengti. Tuštinasi ir šlapinasi, naudodamasis specialiosiomis priemonėmis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18 p."/>
                <w:tag w:val="part_68ab38d2564c42f782a9de3521e75ebe"/>
                <w:lock w:val="sdtLocked"/>
                <w:richText/>
              </w:sdtPr>
              <w:sdtContent>
                <w:p>
                  <w:pPr>
                    <w:ind w:firstLine="709"/>
                    <w:jc w:val="both"/>
                  </w:pPr>
                  <w:sdt>
                    <w:sdtPr>
                      <w:alias w:val="Numeris"/>
                      <w:tag w:val="nr_68ab38d2564c42f782a9de3521e75ebe"/>
                      <w:lock w:val="sdtLocked"/>
                      <w:richText/>
                    </w:sdtPr>
                    <w:sdtContent>
                      <w:r>
                        <w:t>18</w:t>
                      </w:r>
                    </w:sdtContent>
                  </w:sdt>
                  <w:r>
                    <w:t>. Judėjimas (judėsenos)</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ir už jo ribų be techninių pagalbos priemonių arba su jomis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be techninių pagalbos priemonių ar su jomis, tačiau negali išeiti už jo ribų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juda net su techninėmis pagalbos priemonėmis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judėti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19 p."/>
                <w:tag w:val="part_d354cf8ef3334786a5034c32da668d14"/>
                <w:lock w:val="sdtLocked"/>
                <w:richText/>
              </w:sdtPr>
              <w:sdtContent>
                <w:p>
                  <w:pPr>
                    <w:ind w:firstLine="709"/>
                    <w:jc w:val="both"/>
                  </w:pPr>
                  <w:sdt>
                    <w:sdtPr>
                      <w:alias w:val="Numeris"/>
                      <w:tag w:val="nr_d354cf8ef3334786a5034c32da668d14"/>
                      <w:lock w:val="sdtLocked"/>
                      <w:richText/>
                    </w:sdtPr>
                    <w:sdtContent>
                      <w:r>
                        <w:t>19</w:t>
                      </w:r>
                    </w:sdtContent>
                  </w:sdt>
                  <w:r>
                    <w:t>. Maitinimasis (valgymas, gėrimas)</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pasigaminti maistą ir pavalgyti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pasigaminti kai kuriuos lengvesnius patiekalus, pasišildyti pagamintą maistą ir pavalgyti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pasigaminti, bet gali pavalgyti patiektą maistą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nei valgyti, nei gerti be kitų pagalbos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0 p."/>
                <w:tag w:val="part_b748e9c710d84992ba8fc757a4590bae"/>
                <w:lock w:val="sdtLocked"/>
                <w:richText/>
              </w:sdtPr>
              <w:sdtContent>
                <w:p>
                  <w:pPr>
                    <w:ind w:firstLine="709"/>
                    <w:jc w:val="both"/>
                  </w:pPr>
                  <w:sdt>
                    <w:sdtPr>
                      <w:alias w:val="Numeris"/>
                      <w:tag w:val="nr_b748e9c710d84992ba8fc757a4590bae"/>
                      <w:lock w:val="sdtLocked"/>
                      <w:richText/>
                    </w:sdtPr>
                    <w:sdtContent>
                      <w:r>
                        <w:t>20</w:t>
                      </w:r>
                    </w:sdtContent>
                  </w:sdt>
                  <w:r>
                    <w:t>. Namų ruoša (namų buities veikla)</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visus namų ruošos darbus (skalbti, valyti, išsilyginti skalbinius ir pan.) arba pasirūpinti, kad tai būtų atlikta</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lengvus kasdienius darbus (išsiplauti indus, pasikloti lovą, išsiskalbti smulkius skalbinius ir pan.). Sudėtinga susiplanuoti darbus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Reikalinga pagalba atliekant visus namų ruošos darbus. Mažai ką gali pasidaryti pats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ir neturi paskatos atlikti namų ruošos darbų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1 p."/>
                <w:tag w:val="part_f3b083b60d944802bddbf27bb1ca0a7d"/>
                <w:lock w:val="sdtLocked"/>
                <w:richText/>
              </w:sdtPr>
              <w:sdtContent>
                <w:p>
                  <w:pPr>
                    <w:ind w:firstLine="709"/>
                    <w:jc w:val="both"/>
                  </w:pPr>
                  <w:sdt>
                    <w:sdtPr>
                      <w:alias w:val="Numeris"/>
                      <w:tag w:val="nr_f3b083b60d944802bddbf27bb1ca0a7d"/>
                      <w:lock w:val="sdtLocked"/>
                      <w:richText/>
                    </w:sdtPr>
                    <w:sdtContent>
                      <w:r>
                        <w:t>21</w:t>
                      </w:r>
                    </w:sdtContent>
                  </w:sdt>
                  <w:r>
                    <w:t>. Finansiniai sugebėjimai</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tvarko visus finansinius reikalus (užpildo reikiamus dokumentus, apmoka sąskaitas, sumoka mokesčius, nueina į banką, paštą)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tvarkytis su pinigais, tačiau reikalinga pagalba užpildant dokumentus, sąskaitas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Nepajėgia tvarkyti finansinių reikalų, nesuvokia pinigų vertės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2 p."/>
                <w:tag w:val="part_24810a054d0943bd887b7ef4c93f5fb6"/>
                <w:lock w:val="sdtLocked"/>
                <w:richText/>
              </w:sdtPr>
              <w:sdtContent>
                <w:p>
                  <w:pPr>
                    <w:ind w:firstLine="709"/>
                    <w:jc w:val="both"/>
                  </w:pPr>
                  <w:sdt>
                    <w:sdtPr>
                      <w:alias w:val="Numeris"/>
                      <w:tag w:val="nr_24810a054d0943bd887b7ef4c93f5fb6"/>
                      <w:lock w:val="sdtLocked"/>
                      <w:richText/>
                    </w:sdtPr>
                    <w:sdtContent>
                      <w:r>
                        <w:t>22</w:t>
                      </w:r>
                    </w:sdtContent>
                  </w:sdt>
                  <w:r>
                    <w:t>. Pažintinės funkcijos ir tikrovės suvokimas</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Puikiai atpažįsta artimuosius, gerai prisimena jų vardus, įvardija savo buvimo vietą, gali pasakyti savo asmeninius duomenis (gimimo datą vardą, pavardę ir kt.). Priima ir įsisavina naują informaciją. Skiria paros laiką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prisimena artimuosius, dingusi trumpalaikė atmintis, ne visuomet orientuojasi aplinkoje. Emociškai nestabilus, nervingas. Iškreiptai suvokia tikrovę</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Neatpažįsta artimųjų, visiškai nesiorientuoja aplinkoje, nežino pagrindinių duomenų apie save. Nesuvokia savo poreikių. Neskiria paros laiko. Visiškai nesuvokia savo padėties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3 p."/>
                <w:tag w:val="part_3aed2fc556ac48af95321149afe38cee"/>
                <w:lock w:val="sdtLocked"/>
                <w:richText/>
              </w:sdtPr>
              <w:sdtContent>
                <w:p>
                  <w:pPr>
                    <w:ind w:firstLine="709"/>
                    <w:jc w:val="both"/>
                  </w:pPr>
                  <w:sdt>
                    <w:sdtPr>
                      <w:alias w:val="Numeris"/>
                      <w:tag w:val="nr_3aed2fc556ac48af95321149afe38cee"/>
                      <w:lock w:val="sdtLocked"/>
                      <w:richText/>
                    </w:sdtPr>
                    <w:sdtContent>
                      <w:r>
                        <w:t>23</w:t>
                      </w:r>
                    </w:sdtContent>
                  </w:sdt>
                  <w:r>
                    <w:t>. Elgesys, emocijos</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Retai keičiasi nuotaikos, emociškai stabilus, emocijas reiškia be agresijos. Nėra klaidingų įtarinėjimų, nėra haliucinacijų, sveika nuovoka</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Dažnai keičiasi nuotaikos, emociškai nestabilus, nervingas, jaučiasi vienišas. Periodiškai apima baimė, jaučiasi nesaugiai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Agresyvus su kitais, žaloja save, vengia akių kontakto, neadekvačiai savarankiškas (veržiasi išeiti už namų ribų, pervertina savo galimybes). Pasitaiko klausos ir (ar) regos haliucinacijų, nesiorientuoja tarp žmonių. Kankina baimė</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4 p."/>
                <w:tag w:val="part_ffd032b530624bdca980b2ae01dd7dd4"/>
                <w:lock w:val="sdtLocked"/>
                <w:richText/>
              </w:sdtPr>
              <w:sdtContent>
                <w:p>
                  <w:pPr>
                    <w:ind w:firstLine="709"/>
                    <w:jc w:val="both"/>
                  </w:pPr>
                  <w:sdt>
                    <w:sdtPr>
                      <w:alias w:val="Numeris"/>
                      <w:tag w:val="nr_ffd032b530624bdca980b2ae01dd7dd4"/>
                      <w:lock w:val="sdtLocked"/>
                      <w:richText/>
                    </w:sdtPr>
                    <w:sdtContent>
                      <w:r>
                        <w:t>24</w:t>
                      </w:r>
                    </w:sdtContent>
                  </w:sdt>
                  <w:r>
                    <w:t>. Rega</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mato su akiniais arba be jų. Rega pakankamai gera žiūrėti TV, skaityti, siuvinėti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Neprimato net su akiniais, esant geram apšvietimui. Rega pakankama veidams įžiūrėti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Rega pakankama tik šviesai pamatyti arba visiškai nemato</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5 p."/>
                <w:tag w:val="part_a2a730ecea1c4f80a7ae5aaea353e0f8"/>
                <w:lock w:val="sdtLocked"/>
                <w:richText/>
              </w:sdtPr>
              <w:sdtContent>
                <w:p>
                  <w:pPr>
                    <w:keepNext/>
                    <w:keepLines/>
                    <w:ind w:firstLine="709"/>
                    <w:jc w:val="both"/>
                  </w:pPr>
                  <w:sdt>
                    <w:sdtPr>
                      <w:alias w:val="Numeris"/>
                      <w:tag w:val="nr_a2a730ecea1c4f80a7ae5aaea353e0f8"/>
                      <w:lock w:val="sdtLocked"/>
                      <w:richText/>
                    </w:sdtPr>
                    <w:sdtContent>
                      <w:r>
                        <w:t>25</w:t>
                      </w:r>
                    </w:sdtContent>
                  </w:sdt>
                  <w:r>
                    <w:t>. Klausa</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girdi su klausos aparatu arba bėjo</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Blogai girdi net su klausos aparatu. Klausa pakankama tik stipriems garsams išgirsti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Beveik arba visiškai negirdi (kurtumas)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6 p."/>
                <w:tag w:val="part_b0867533dfb944e6a1de98c498853ed5"/>
                <w:lock w:val="sdtLocked"/>
                <w:richText/>
              </w:sdtPr>
              <w:sdtContent>
                <w:p>
                  <w:pPr>
                    <w:ind w:firstLine="709"/>
                    <w:jc w:val="both"/>
                  </w:pPr>
                  <w:sdt>
                    <w:sdtPr>
                      <w:alias w:val="Numeris"/>
                      <w:tag w:val="nr_b0867533dfb944e6a1de98c498853ed5"/>
                      <w:lock w:val="sdtLocked"/>
                      <w:richText/>
                    </w:sdtPr>
                    <w:sdtContent>
                      <w:r>
                        <w:t>26</w:t>
                      </w:r>
                    </w:sdtContent>
                  </w:sdt>
                  <w:r>
                    <w:t>. Pagalba, kurią gali suteikti šeima</w:t>
                  </w:r>
                </w:p>
                <w:tbl>
                  <w:tblPr>
                    <w:tblW w:w="9637" w:type="dxa"/>
                    <w:tblLayout w:type="fixed"/>
                    <w:tblCellMar>
                      <w:left w:w="40" w:type="dxa"/>
                      <w:right w:w="40" w:type="dxa"/>
                    </w:tblCellMar>
                    <w:tblLook w:val="0000" w:firstRow="0" w:lastRow="0" w:firstColumn="0" w:lastColumn="0" w:noHBand="0" w:noVBand="0"/>
                  </w:tblPr>
                  <w:tblGrid>
                    <w:gridCol w:w="868"/>
                    <w:gridCol w:w="5726"/>
                    <w:gridCol w:w="1331"/>
                    <w:gridCol w:w="1712"/>
                  </w:tblGrid>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suteikti</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Negali suteikti arba nėra artimųjų</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Ruošiant maistą</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26.2.</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Maitinantis (valgant)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26.3.</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Keliantis (gulantis) iš (į) lovos(-ą)</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26.4.</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Rengiantis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26.5.</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Maudantis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26.6.</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Prausiantis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26.7.</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Tvarkantis tualete (tuštinantis)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26.8.</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Klojant lovą tvarkantis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26.9.</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Atliekant kitus buitinius darbus (patalynės keitimas, skalbimas)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26.10.</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Perkant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26.11.</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 finansus, mokant mokesčius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26.12.</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Vykstant į darbą</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26.13.</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Skaitant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26.14.</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Rašant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26.15.</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Finansiškai paremiant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pastraipa"/>
                <w:tag w:val="part_79c8b72b5e3345d38425024915a24563"/>
                <w:lock w:val="sdtLocked"/>
                <w:richText/>
              </w:sdtPr>
              <w:sdtContent>
                <w:p>
                  <w:pPr>
                    <w:widowControl w:val="0"/>
                    <w:tabs>
                      <w:tab w:val="left" w:leader="underscore" w:pos="2568"/>
                    </w:tabs>
                    <w:ind w:firstLine="709"/>
                    <w:jc w:val="both"/>
                  </w:pPr>
                  <w:r>
                    <w:t>Balų suma _________________</w:t>
                  </w:r>
                </w:p>
                <w:p>
                  <w:pPr>
                    <w:ind w:firstLine="709"/>
                    <w:jc w:val="both"/>
                  </w:pPr>
                </w:p>
                <w:p>
                  <w:pPr>
                    <w:ind w:firstLine="709"/>
                    <w:jc w:val="both"/>
                  </w:pPr>
                  <w:r>
                    <w:t>Fizinis savarankiškumas:</w:t>
                  </w:r>
                </w:p>
                <w:p>
                  <w:pPr>
                    <w:ind w:firstLine="709"/>
                    <w:jc w:val="both"/>
                  </w:pPr>
                  <w:r>
                    <w:t>nuo 60 iki 30 balų – savarankiškas;</w:t>
                  </w:r>
                </w:p>
                <w:p>
                  <w:pPr>
                    <w:ind w:firstLine="709"/>
                    <w:jc w:val="both"/>
                  </w:pPr>
                  <w:r>
                    <w:t>nuo 30 iki -20 balų – iš dalies savarankiškas;</w:t>
                  </w:r>
                </w:p>
                <w:p>
                  <w:pPr>
                    <w:ind w:firstLine="709"/>
                    <w:jc w:val="both"/>
                  </w:pPr>
                  <w:r>
                    <w:t>nuo -20 iki -60 balų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2b46b4e164c843bb8bc7d046eb232e6a"/>
            <w:lock w:val="sdtLocked"/>
            <w:richText/>
          </w:sdtPr>
          <w:sdtContent>
            <w:p>
              <w:pPr>
                <w:widowControl w:val="0"/>
                <w:shd w:val="clear" w:color="auto" w:fill="FFFFFF"/>
                <w:jc w:val="center"/>
              </w:pPr>
              <w:sdt>
                <w:sdtPr>
                  <w:alias w:val="Numeris"/>
                  <w:tag w:val="nr_2b46b4e164c843bb8bc7d046eb232e6a"/>
                  <w:lock w:val="sdtLocked"/>
                  <w:richText/>
                </w:sdtPr>
                <w:sdtContent>
                  <w:r>
                    <w:rPr>
                      <w:b/>
                      <w:bCs/>
                    </w:rPr>
                    <w:t>III</w:t>
                  </w:r>
                </w:sdtContent>
              </w:sdt>
              <w:r>
                <w:rPr>
                  <w:b/>
                  <w:bCs/>
                </w:rPr>
                <w:t xml:space="preserve">. </w:t>
              </w:r>
              <w:sdt>
                <w:sdtPr>
                  <w:alias w:val="Pavadinimas"/>
                  <w:tag w:val="title_2b46b4e164c843bb8bc7d046eb232e6a"/>
                  <w:lock w:val="sdtLocked"/>
                  <w:richText/>
                </w:sdtPr>
                <w:sdtContent>
                  <w:r>
                    <w:rPr>
                      <w:b/>
                      <w:bCs/>
                    </w:rPr>
                    <w:t>IŠVADOS</w:t>
                  </w:r>
                </w:sdtContent>
              </w:sdt>
            </w:p>
            <w:p>
              <w:pPr>
                <w:ind w:firstLine="709"/>
                <w:jc w:val="both"/>
              </w:pPr>
            </w:p>
            <w:sdt>
              <w:sdtPr>
                <w:alias w:val="2 pr. 27 p."/>
                <w:tag w:val="part_93cc5cc080a24d93a5acccc0fc78bf98"/>
                <w:lock w:val="sdtLocked"/>
                <w:richText/>
              </w:sdtPr>
              <w:sdtContent>
                <w:p>
                  <w:pPr>
                    <w:widowControl w:val="0"/>
                    <w:ind w:firstLine="709"/>
                    <w:jc w:val="both"/>
                  </w:pPr>
                  <w:sdt>
                    <w:sdtPr>
                      <w:alias w:val="Numeris"/>
                      <w:tag w:val="nr_93cc5cc080a24d93a5acccc0fc78bf98"/>
                      <w:lock w:val="sdtLocked"/>
                      <w:richText/>
                    </w:sdtPr>
                    <w:sdtContent>
                      <w:r>
                        <w:t>27</w:t>
                      </w:r>
                    </w:sdtContent>
                  </w:sdt>
                  <w:r>
                    <w:t>. Nustatytas asmens nesavarankiškumo lygis:</w:t>
                  </w:r>
                </w:p>
                <w:sdt>
                  <w:sdtPr>
                    <w:alias w:val="27.1 p."/>
                    <w:tag w:val="part_e573d3aa85f54c828c124ae83e317ab5"/>
                    <w:lock w:val="sdtLocked"/>
                    <w:richText/>
                  </w:sdtPr>
                  <w:sdtContent>
                    <w:p>
                      <w:pPr>
                        <w:widowControl w:val="0"/>
                        <w:ind w:firstLine="709"/>
                        <w:jc w:val="both"/>
                      </w:pPr>
                      <w:sdt>
                        <w:sdtPr>
                          <w:alias w:val="Numeris"/>
                          <w:tag w:val="nr_e573d3aa85f54c828c124ae83e317ab5"/>
                          <w:lock w:val="sdtLocked"/>
                          <w:richText/>
                        </w:sdtPr>
                        <w:sdtContent>
                          <w:r>
                            <w:t>27.1</w:t>
                          </w:r>
                        </w:sdtContent>
                      </w:sdt>
                      <w:r>
                        <w:t>. dalinis nesavarankiškumas, kai asmeniui nustatyta:</w:t>
                      </w:r>
                    </w:p>
                    <w:sdt>
                      <w:sdtPr>
                        <w:alias w:val="27.1.1 p."/>
                        <w:tag w:val="part_c3b33a0952e246818ecc97543d354504"/>
                        <w:lock w:val="sdtLocked"/>
                        <w:richText/>
                      </w:sdtPr>
                      <w:sdtContent>
                        <w:p>
                          <w:pPr>
                            <w:widowControl w:val="0"/>
                            <w:ind w:firstLine="709"/>
                            <w:jc w:val="both"/>
                          </w:pPr>
                          <w:sdt>
                            <w:sdtPr>
                              <w:alias w:val="Numeris"/>
                              <w:tag w:val="nr_c3b33a0952e246818ecc97543d354504"/>
                              <w:lock w:val="sdtLocked"/>
                              <w:richText/>
                            </w:sdtPr>
                            <w:sdtContent>
                              <w:r>
                                <w:t>27.1.1</w:t>
                              </w:r>
                            </w:sdtContent>
                          </w:sdt>
                          <w:r>
                            <w:t>. fizinis savarankiškumas (nuo 60 iki 30 balų) ir socialinis dalinis savarankiškumas (nuo 40 iki -20 balų);</w:t>
                          </w:r>
                        </w:p>
                      </w:sdtContent>
                    </w:sdt>
                    <w:sdt>
                      <w:sdtPr>
                        <w:alias w:val="27.1.2 p."/>
                        <w:tag w:val="part_cd4f58901edf4856a5a0c873b168b09f"/>
                        <w:lock w:val="sdtLocked"/>
                        <w:richText/>
                      </w:sdtPr>
                      <w:sdtContent>
                        <w:p>
                          <w:pPr>
                            <w:widowControl w:val="0"/>
                            <w:ind w:firstLine="709"/>
                            <w:jc w:val="both"/>
                          </w:pPr>
                          <w:sdt>
                            <w:sdtPr>
                              <w:alias w:val="Numeris"/>
                              <w:tag w:val="nr_cd4f58901edf4856a5a0c873b168b09f"/>
                              <w:lock w:val="sdtLocked"/>
                              <w:richText/>
                            </w:sdtPr>
                            <w:sdtContent>
                              <w:r>
                                <w:t>27.1.2</w:t>
                              </w:r>
                            </w:sdtContent>
                          </w:sdt>
                          <w:r>
                            <w:t>. fizinis dalinis savarankiškumas (nuo 30 iki -20 balų) ir socialinis savarankiškumas (nuo 90 iki 40 balų);</w:t>
                          </w:r>
                        </w:p>
                      </w:sdtContent>
                    </w:sdt>
                    <w:sdt>
                      <w:sdtPr>
                        <w:alias w:val="27.1.3 p."/>
                        <w:tag w:val="part_7df5418c153547e3a823a2e51424996e"/>
                        <w:lock w:val="sdtLocked"/>
                        <w:richText/>
                      </w:sdtPr>
                      <w:sdtContent>
                        <w:p>
                          <w:pPr>
                            <w:widowControl w:val="0"/>
                            <w:ind w:firstLine="709"/>
                            <w:jc w:val="both"/>
                          </w:pPr>
                          <w:sdt>
                            <w:sdtPr>
                              <w:alias w:val="Numeris"/>
                              <w:tag w:val="nr_7df5418c153547e3a823a2e51424996e"/>
                              <w:lock w:val="sdtLocked"/>
                              <w:richText/>
                            </w:sdtPr>
                            <w:sdtContent>
                              <w:r>
                                <w:t>27.1.3</w:t>
                              </w:r>
                            </w:sdtContent>
                          </w:sdt>
                          <w:r>
                            <w:t>. fizinis dalinis savarankiškumas (nuo 30 iki -20 balų) ir socialinis dalinis savarankiškumas (nuo 40 iki -20 balų);</w:t>
                          </w:r>
                        </w:p>
                      </w:sdtContent>
                    </w:sdt>
                    <w:sdt>
                      <w:sdtPr>
                        <w:alias w:val="27.1.4 p."/>
                        <w:tag w:val="part_76dacdd052444082baa22e2cd8325f7f"/>
                        <w:lock w:val="sdtLocked"/>
                        <w:richText/>
                      </w:sdtPr>
                      <w:sdtContent>
                        <w:p>
                          <w:pPr>
                            <w:widowControl w:val="0"/>
                            <w:ind w:firstLine="709"/>
                            <w:jc w:val="both"/>
                          </w:pPr>
                          <w:sdt>
                            <w:sdtPr>
                              <w:alias w:val="Numeris"/>
                              <w:tag w:val="nr_76dacdd052444082baa22e2cd8325f7f"/>
                              <w:lock w:val="sdtLocked"/>
                              <w:richText/>
                            </w:sdtPr>
                            <w:sdtContent>
                              <w:r>
                                <w:t>27.1.4</w:t>
                              </w:r>
                            </w:sdtContent>
                          </w:sdt>
                          <w:r>
                            <w:t>. fizinis dalinis savarankiškumas (nuo 30 iki -20 balų) ir socialinis nesavarankiškumas (nuo -20 iki -85 balų);</w:t>
                          </w:r>
                        </w:p>
                      </w:sdtContent>
                    </w:sdt>
                    <w:sdt>
                      <w:sdtPr>
                        <w:alias w:val="27.1.5 p."/>
                        <w:tag w:val="part_3bf8a4e1dde64a2cbff523877472c4e0"/>
                        <w:lock w:val="sdtLocked"/>
                        <w:richText/>
                      </w:sdtPr>
                      <w:sdtContent>
                        <w:p>
                          <w:pPr>
                            <w:widowControl w:val="0"/>
                            <w:ind w:firstLine="709"/>
                            <w:jc w:val="both"/>
                          </w:pPr>
                          <w:sdt>
                            <w:sdtPr>
                              <w:alias w:val="Numeris"/>
                              <w:tag w:val="nr_3bf8a4e1dde64a2cbff523877472c4e0"/>
                              <w:lock w:val="sdtLocked"/>
                              <w:richText/>
                            </w:sdtPr>
                            <w:sdtContent>
                              <w:r>
                                <w:t>27.1.5</w:t>
                              </w:r>
                            </w:sdtContent>
                          </w:sdt>
                          <w:r>
                            <w:t>. fizinis nesavarankiškumas (nuo -20 iki -60 balų) ir socialinis dalinis savarankiškumas (nuo 40 iki -20 balų);</w:t>
                          </w:r>
                        </w:p>
                      </w:sdtContent>
                    </w:sdt>
                  </w:sdtContent>
                </w:sdt>
                <w:sdt>
                  <w:sdtPr>
                    <w:alias w:val="27.2 p."/>
                    <w:tag w:val="part_3c9e05453ffa46148c15bc6e232d6e28"/>
                    <w:lock w:val="sdtLocked"/>
                    <w:richText/>
                  </w:sdtPr>
                  <w:sdtContent>
                    <w:p>
                      <w:pPr>
                        <w:widowControl w:val="0"/>
                        <w:ind w:firstLine="709"/>
                        <w:jc w:val="both"/>
                      </w:pPr>
                      <w:sdt>
                        <w:sdtPr>
                          <w:alias w:val="Numeris"/>
                          <w:tag w:val="nr_3c9e05453ffa46148c15bc6e232d6e28"/>
                          <w:lock w:val="sdtLocked"/>
                          <w:richText/>
                        </w:sdtPr>
                        <w:sdtContent>
                          <w:r>
                            <w:t>27.2</w:t>
                          </w:r>
                        </w:sdtContent>
                      </w:sdt>
                      <w:r>
                        <w:t xml:space="preserve">. visiškas nesavarankiškumas, kai asmeniui nustatytas fizinis nesavarankiškumas (nuo -20 iki -60 balų) ir socialinis nesavarankiškumas (nuo -20 iki -85 balų).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2 pr. 28 p."/>
                <w:tag w:val="part_7dfb1aa7ea594bc396eb086b7d4d18b5"/>
                <w:lock w:val="sdtLocked"/>
                <w:richText/>
              </w:sdtPr>
              <w:sdtContent>
                <w:p>
                  <w:pPr>
                    <w:widowControl w:val="0"/>
                    <w:shd w:val="clear" w:color="auto" w:fill="FFFFFF"/>
                    <w:ind w:firstLine="709"/>
                    <w:jc w:val="both"/>
                  </w:pPr>
                  <w:sdt>
                    <w:sdtPr>
                      <w:alias w:val="Numeris"/>
                      <w:tag w:val="nr_7dfb1aa7ea594bc396eb086b7d4d18b5"/>
                      <w:lock w:val="sdtLocked"/>
                      <w:richText/>
                    </w:sdtPr>
                    <w:sdtContent>
                      <w:r>
                        <w:t>28</w:t>
                      </w:r>
                    </w:sdtContent>
                  </w:sdt>
                  <w:r>
                    <w:t>. Asmuo su sunkia negalia – kai asmeniui nustatytas visiško nesavarankiškumo lygis ir kuris teisės aktų nustatyta tvarka yra pripažintas nedarbingu bei kuriam nustatytas specialusis nuolatinės slaugos poreikis.</w:t>
                  </w:r>
                </w:p>
              </w:sdtContent>
            </w:sdt>
            <w:sdt>
              <w:sdtPr>
                <w:alias w:val="2 pr. 29 p."/>
                <w:tag w:val="part_bec5d72d64a247daa4de9419ec57e138"/>
                <w:lock w:val="sdtLocked"/>
                <w:richText/>
              </w:sdtPr>
              <w:sdtContent>
                <w:p>
                  <w:pPr>
                    <w:widowControl w:val="0"/>
                    <w:ind w:firstLine="709"/>
                    <w:jc w:val="both"/>
                  </w:pPr>
                  <w:sdt>
                    <w:sdtPr>
                      <w:alias w:val="Numeris"/>
                      <w:tag w:val="nr_bec5d72d64a247daa4de9419ec57e138"/>
                      <w:lock w:val="sdtLocked"/>
                      <w:richText/>
                    </w:sdtPr>
                    <w:sdtContent>
                      <w:r>
                        <w:t>29</w:t>
                      </w:r>
                    </w:sdtContent>
                  </w:sdt>
                  <w:r>
                    <w:t>. Rekomenduojamos socialinės paslaugos, atsižvelgiant į fizinį ir socialinį savarankiškumą (pabraukti):</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1735"/>
                    <w:gridCol w:w="2634"/>
                    <w:gridCol w:w="2634"/>
                    <w:gridCol w:w="2634"/>
                  </w:tblGrid>
                  <w:tr>
                    <w:trPr>
                      <w:cantSplit/>
                      <w:trHeight w:val="465"/>
                    </w:trPr>
                    <w:tc>
                      <w:tcPr>
                        <w:tcW w:w="1620" w:type="dxa"/>
                        <w:vMerge w:val="restart"/>
                        <w:tcBorders>
                          <w:top w:val="single" w:sz="6" w:space="0" w:color="auto"/>
                          <w:left w:val="nil"/>
                          <w:right w:val="single" w:sz="6" w:space="0" w:color="auto"/>
                        </w:tcBorders>
                        <w:shd w:val="clear" w:color="auto" w:fill="FFFFFF"/>
                      </w:tcPr>
                      <w:p>
                        <w:pPr>
                          <w:widowControl w:val="0"/>
                          <w:rPr>
                            <w:sz w:val="20"/>
                          </w:rPr>
                        </w:pPr>
                        <w:r>
                          <w:rPr>
                            <w:b/>
                            <w:bCs/>
                            <w:sz w:val="20"/>
                          </w:rPr>
                          <w:t>Socialinis savarankiškumas</w:t>
                        </w:r>
                      </w:p>
                    </w:tc>
                    <w:tc>
                      <w:tcPr>
                        <w:tcW w:w="7380" w:type="dxa"/>
                        <w:gridSpan w:val="3"/>
                        <w:tcBorders>
                          <w:top w:val="single" w:sz="6" w:space="0" w:color="auto"/>
                          <w:left w:val="single" w:sz="6" w:space="0" w:color="auto"/>
                          <w:right w:val="nil"/>
                        </w:tcBorders>
                        <w:shd w:val="clear" w:color="auto" w:fill="FFFFFF"/>
                      </w:tcPr>
                      <w:p>
                        <w:pPr>
                          <w:widowControl w:val="0"/>
                          <w:jc w:val="center"/>
                          <w:rPr>
                            <w:sz w:val="20"/>
                          </w:rPr>
                        </w:pPr>
                        <w:r>
                          <w:rPr>
                            <w:b/>
                            <w:bCs/>
                            <w:sz w:val="20"/>
                          </w:rPr>
                          <w:t>Fizinis savarankiškumas</w:t>
                        </w:r>
                      </w:p>
                    </w:tc>
                  </w:tr>
                  <w:tr>
                    <w:trPr>
                      <w:cantSplit/>
                      <w:trHeight w:val="20"/>
                    </w:trPr>
                    <w:tc>
                      <w:tcPr>
                        <w:tcW w:w="1620" w:type="dxa"/>
                        <w:vMerge/>
                        <w:tcBorders>
                          <w:left w:val="nil"/>
                          <w:bottom w:val="single" w:sz="6" w:space="0" w:color="auto"/>
                          <w:right w:val="single" w:sz="6" w:space="0" w:color="auto"/>
                        </w:tcBorders>
                        <w:shd w:val="clear" w:color="auto" w:fill="FFFFFF"/>
                      </w:tcPr>
                      <w:p>
                        <w:pPr>
                          <w:widowControl w:val="0"/>
                          <w:rPr>
                            <w:sz w:val="20"/>
                          </w:rPr>
                        </w:pP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i/>
                            <w:iCs/>
                            <w:sz w:val="20"/>
                          </w:rPr>
                          <w:t>Savarankiškas</w:t>
                        </w:r>
                      </w:p>
                      <w:p>
                        <w:pPr>
                          <w:widowControl w:val="0"/>
                          <w:rPr>
                            <w:sz w:val="20"/>
                          </w:rPr>
                        </w:pPr>
                        <w:r>
                          <w:rPr>
                            <w:i/>
                            <w:iCs/>
                            <w:sz w:val="20"/>
                          </w:rPr>
                          <w:t>(nuo 60 iki 30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i/>
                            <w:iCs/>
                            <w:sz w:val="20"/>
                          </w:rPr>
                          <w:t>Iš dalies savarankiškas</w:t>
                        </w:r>
                      </w:p>
                      <w:p>
                        <w:pPr>
                          <w:widowControl w:val="0"/>
                          <w:rPr>
                            <w:sz w:val="20"/>
                          </w:rPr>
                        </w:pPr>
                        <w:r>
                          <w:rPr>
                            <w:i/>
                            <w:iCs/>
                            <w:sz w:val="20"/>
                          </w:rPr>
                          <w:t>(nuo 30 iki -20 balų)</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i/>
                            <w:iCs/>
                            <w:sz w:val="20"/>
                          </w:rPr>
                          <w:t>Nesavarankiškas</w:t>
                        </w:r>
                      </w:p>
                      <w:p>
                        <w:pPr>
                          <w:widowControl w:val="0"/>
                          <w:rPr>
                            <w:sz w:val="20"/>
                          </w:rPr>
                        </w:pPr>
                        <w:r>
                          <w:rPr>
                            <w:i/>
                            <w:iCs/>
                            <w:sz w:val="20"/>
                          </w:rPr>
                          <w:t>(nuo -20 iki – 60 balų)</w:t>
                        </w:r>
                      </w:p>
                    </w:tc>
                  </w:tr>
                  <w:tr>
                    <w:trPr>
                      <w:cantSplit/>
                      <w:trHeight w:val="20"/>
                    </w:trPr>
                    <w:tc>
                      <w:tcPr>
                        <w:tcW w:w="1620" w:type="dxa"/>
                        <w:tcBorders>
                          <w:top w:val="single" w:sz="6" w:space="0" w:color="auto"/>
                          <w:left w:val="nil"/>
                          <w:right w:val="single" w:sz="6" w:space="0" w:color="auto"/>
                        </w:tcBorders>
                        <w:shd w:val="clear" w:color="auto" w:fill="FFFFFF"/>
                      </w:tcPr>
                      <w:p>
                        <w:pPr>
                          <w:widowControl w:val="0"/>
                          <w:rPr>
                            <w:sz w:val="20"/>
                          </w:rPr>
                        </w:pPr>
                        <w:r>
                          <w:rPr>
                            <w:i/>
                            <w:iCs/>
                            <w:sz w:val="20"/>
                          </w:rPr>
                          <w:t>Savarankiškas</w:t>
                        </w:r>
                      </w:p>
                      <w:p>
                        <w:pPr>
                          <w:widowControl w:val="0"/>
                          <w:rPr>
                            <w:sz w:val="20"/>
                          </w:rPr>
                        </w:pPr>
                        <w:r>
                          <w:rPr>
                            <w:i/>
                            <w:iCs/>
                            <w:sz w:val="20"/>
                          </w:rPr>
                          <w:t>(nuo 90 iki 40 balų)</w:t>
                        </w:r>
                      </w:p>
                    </w:tc>
                    <w:tc>
                      <w:tcPr>
                        <w:tcW w:w="2460" w:type="dxa"/>
                        <w:tcBorders>
                          <w:top w:val="single" w:sz="6" w:space="0" w:color="auto"/>
                          <w:left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Gali būti teikiamos bendrosios paslaugos.</w:t>
                        </w:r>
                      </w:p>
                    </w:tc>
                    <w:tc>
                      <w:tcPr>
                        <w:tcW w:w="2460" w:type="dxa"/>
                        <w:tcBorders>
                          <w:top w:val="single" w:sz="6" w:space="0" w:color="auto"/>
                          <w:left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tc>
                    <w:tc>
                      <w:tcPr>
                        <w:tcW w:w="2460" w:type="dxa"/>
                        <w:tcBorders>
                          <w:top w:val="single" w:sz="6" w:space="0" w:color="auto"/>
                          <w:left w:val="single" w:sz="6" w:space="0" w:color="auto"/>
                          <w:right w:val="nil"/>
                        </w:tcBorders>
                        <w:shd w:val="clear" w:color="auto" w:fill="FFFFFF"/>
                      </w:tcPr>
                      <w:p>
                        <w:pPr>
                          <w:widowControl w:val="0"/>
                          <w:rPr>
                            <w:sz w:val="20"/>
                          </w:rPr>
                        </w:pPr>
                        <w:r>
                          <w:rPr>
                            <w:sz w:val="20"/>
                          </w:rPr>
                          <w:t>1. Socialinė priežiūra asmens namuose.</w:t>
                        </w:r>
                      </w:p>
                      <w:p>
                        <w:pPr>
                          <w:widowControl w:val="0"/>
                          <w:rPr>
                            <w:sz w:val="20"/>
                          </w:rPr>
                        </w:pPr>
                        <w:r>
                          <w:rPr>
                            <w:sz w:val="20"/>
                          </w:rPr>
                          <w:t>2. Socialinė priežiūra savarankiško gyvenimo namuose.</w:t>
                        </w:r>
                      </w:p>
                      <w:p>
                        <w:pPr>
                          <w:widowControl w:val="0"/>
                          <w:rPr>
                            <w:sz w:val="20"/>
                          </w:rPr>
                        </w:pPr>
                        <w:r>
                          <w:rPr>
                            <w:sz w:val="20"/>
                          </w:rPr>
                          <w:t>3. Dienos socialinė globa asmens namuose.</w:t>
                        </w:r>
                      </w:p>
                      <w:p>
                        <w:pPr>
                          <w:widowControl w:val="0"/>
                          <w:rPr>
                            <w:sz w:val="20"/>
                          </w:rPr>
                        </w:pPr>
                        <w:r>
                          <w:rPr>
                            <w:sz w:val="20"/>
                          </w:rPr>
                          <w:t>4. Dienos socialinė globa institucijoje.</w:t>
                        </w:r>
                      </w:p>
                      <w:p>
                        <w:pPr>
                          <w:widowControl w:val="0"/>
                          <w:rPr>
                            <w:sz w:val="20"/>
                          </w:rPr>
                        </w:pPr>
                        <w:r>
                          <w:rPr>
                            <w:sz w:val="20"/>
                          </w:rPr>
                          <w:t>5. Trumpalaikė socialinė globa asmens namuose.</w:t>
                        </w:r>
                      </w:p>
                      <w:p>
                        <w:pPr>
                          <w:widowControl w:val="0"/>
                          <w:rPr>
                            <w:sz w:val="20"/>
                          </w:rPr>
                        </w:pPr>
                        <w:r>
                          <w:rPr>
                            <w:sz w:val="20"/>
                          </w:rPr>
                          <w:t>6. Trumpalaikė socialinė globa institucijoje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Iš dalies savarankiškas</w:t>
                        </w:r>
                      </w:p>
                      <w:p>
                        <w:pPr>
                          <w:widowControl w:val="0"/>
                          <w:rPr>
                            <w:sz w:val="20"/>
                          </w:rPr>
                        </w:pPr>
                        <w:r>
                          <w:rPr>
                            <w:i/>
                            <w:iCs/>
                            <w:sz w:val="20"/>
                          </w:rPr>
                          <w:t>(nuo 40 iki -20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p>
                        <w:pPr>
                          <w:widowControl w:val="0"/>
                          <w:rPr>
                            <w:sz w:val="20"/>
                          </w:rPr>
                        </w:pPr>
                        <w:r>
                          <w:rPr>
                            <w:sz w:val="20"/>
                          </w:rPr>
                          <w:t>4. Dienos socialinė globa asmens namuose.</w:t>
                        </w:r>
                      </w:p>
                      <w:p>
                        <w:pPr>
                          <w:widowControl w:val="0"/>
                          <w:rPr>
                            <w:sz w:val="20"/>
                          </w:rPr>
                        </w:pPr>
                        <w:r>
                          <w:rPr>
                            <w:sz w:val="20"/>
                          </w:rPr>
                          <w:t>5. Dienos socialinė globa institucijoje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Socialinė priežiūra savarankiško gyvenimo namuose.</w:t>
                        </w:r>
                      </w:p>
                      <w:p>
                        <w:pPr>
                          <w:widowControl w:val="0"/>
                          <w:rPr>
                            <w:sz w:val="20"/>
                          </w:rPr>
                        </w:pPr>
                        <w:r>
                          <w:rPr>
                            <w:sz w:val="20"/>
                          </w:rPr>
                          <w:t>2. Dienos socialinė globa asmens namuose.</w:t>
                        </w:r>
                      </w:p>
                      <w:p>
                        <w:pPr>
                          <w:widowControl w:val="0"/>
                          <w:rPr>
                            <w:sz w:val="20"/>
                          </w:rPr>
                        </w:pPr>
                        <w:r>
                          <w:rPr>
                            <w:sz w:val="20"/>
                          </w:rPr>
                          <w:t>3. Dienos socialinė globa institucijoje.</w:t>
                        </w:r>
                      </w:p>
                      <w:p>
                        <w:pPr>
                          <w:widowControl w:val="0"/>
                          <w:rPr>
                            <w:sz w:val="20"/>
                          </w:rPr>
                        </w:pPr>
                        <w:r>
                          <w:rPr>
                            <w:sz w:val="20"/>
                          </w:rPr>
                          <w:t>4. Trumpalaikė socialinė globa asmens namuose.</w:t>
                        </w:r>
                      </w:p>
                      <w:p>
                        <w:pPr>
                          <w:widowControl w:val="0"/>
                          <w:rPr>
                            <w:sz w:val="20"/>
                          </w:rPr>
                        </w:pPr>
                        <w:r>
                          <w:rPr>
                            <w:sz w:val="20"/>
                          </w:rPr>
                          <w:t>5. Trumpalaikė socialinė globa institucijoje.</w:t>
                        </w:r>
                      </w:p>
                      <w:p>
                        <w:pPr>
                          <w:widowControl w:val="0"/>
                          <w:rPr>
                            <w:sz w:val="20"/>
                          </w:rPr>
                        </w:pPr>
                        <w:r>
                          <w:rPr>
                            <w:sz w:val="20"/>
                          </w:rPr>
                          <w:t>6. Ilgalaikė socialinė globa grupiniuose gyvenimo namuose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Nesavarankiškas</w:t>
                        </w:r>
                      </w:p>
                      <w:p>
                        <w:pPr>
                          <w:widowControl w:val="0"/>
                          <w:rPr>
                            <w:sz w:val="20"/>
                          </w:rPr>
                        </w:pPr>
                        <w:r>
                          <w:rPr>
                            <w:i/>
                            <w:iCs/>
                            <w:sz w:val="20"/>
                          </w:rPr>
                          <w:t>(nuo -20 iki -85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Socialinė priežiūra asmens namuose.</w:t>
                        </w:r>
                      </w:p>
                      <w:p>
                        <w:pPr>
                          <w:widowControl w:val="0"/>
                          <w:rPr>
                            <w:sz w:val="20"/>
                          </w:rPr>
                        </w:pPr>
                        <w:r>
                          <w:rPr>
                            <w:sz w:val="20"/>
                          </w:rPr>
                          <w:t>2. Socialinė priežiūra savarankiško gyvenimo namuose.</w:t>
                        </w:r>
                      </w:p>
                      <w:p>
                        <w:pPr>
                          <w:widowControl w:val="0"/>
                          <w:rPr>
                            <w:sz w:val="20"/>
                          </w:rPr>
                        </w:pPr>
                        <w:r>
                          <w:rPr>
                            <w:sz w:val="20"/>
                          </w:rPr>
                          <w:t>3. Dienos socialinė globa asmens namuose.</w:t>
                        </w:r>
                      </w:p>
                      <w:p>
                        <w:pPr>
                          <w:widowControl w:val="0"/>
                          <w:rPr>
                            <w:sz w:val="20"/>
                          </w:rPr>
                        </w:pPr>
                        <w:r>
                          <w:rPr>
                            <w:sz w:val="20"/>
                          </w:rPr>
                          <w:t>4. Dienos socialinė globa institucijoje.</w:t>
                        </w:r>
                      </w:p>
                      <w:p>
                        <w:pPr>
                          <w:widowControl w:val="0"/>
                          <w:rPr>
                            <w:sz w:val="20"/>
                          </w:rPr>
                        </w:pPr>
                        <w:r>
                          <w:rPr>
                            <w:sz w:val="20"/>
                          </w:rPr>
                          <w:t>5. Trumpalaikė socialinė globa asmens namuose.</w:t>
                        </w:r>
                      </w:p>
                      <w:p>
                        <w:pPr>
                          <w:widowControl w:val="0"/>
                          <w:rPr>
                            <w:sz w:val="20"/>
                          </w:rPr>
                        </w:pPr>
                        <w:r>
                          <w:rPr>
                            <w:sz w:val="20"/>
                          </w:rPr>
                          <w:t>6. Trumpalaikė socialinė globa institucijoje.</w:t>
                        </w:r>
                      </w:p>
                      <w:p>
                        <w:pPr>
                          <w:widowControl w:val="0"/>
                          <w:rPr>
                            <w:sz w:val="20"/>
                          </w:rPr>
                        </w:pPr>
                        <w:r>
                          <w:rPr>
                            <w:sz w:val="20"/>
                          </w:rPr>
                          <w:t>7. Ilgalaikė socialinė globa grupiniuose gyvenimo namuose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Dienos socialinė globa asmens namuose.</w:t>
                        </w:r>
                      </w:p>
                      <w:p>
                        <w:pPr>
                          <w:widowControl w:val="0"/>
                          <w:rPr>
                            <w:sz w:val="20"/>
                          </w:rPr>
                        </w:pPr>
                        <w:r>
                          <w:rPr>
                            <w:sz w:val="20"/>
                          </w:rPr>
                          <w:t>2. Dienos socialinė globa institucijoje.</w:t>
                        </w:r>
                      </w:p>
                      <w:p>
                        <w:pPr>
                          <w:widowControl w:val="0"/>
                          <w:rPr>
                            <w:sz w:val="20"/>
                          </w:rPr>
                        </w:pPr>
                        <w:r>
                          <w:rPr>
                            <w:sz w:val="20"/>
                          </w:rPr>
                          <w:t>3. Trumpalaikė socialinė globa asmens namuose.</w:t>
                        </w:r>
                      </w:p>
                      <w:p>
                        <w:pPr>
                          <w:widowControl w:val="0"/>
                          <w:rPr>
                            <w:sz w:val="20"/>
                          </w:rPr>
                        </w:pPr>
                        <w:r>
                          <w:rPr>
                            <w:sz w:val="20"/>
                          </w:rPr>
                          <w:t>4. Trumpalaikė socialinė globa institucijoje.</w:t>
                        </w:r>
                      </w:p>
                      <w:p>
                        <w:pPr>
                          <w:widowControl w:val="0"/>
                          <w:rPr>
                            <w:sz w:val="20"/>
                          </w:rPr>
                        </w:pPr>
                        <w:r>
                          <w:rPr>
                            <w:sz w:val="20"/>
                          </w:rPr>
                          <w:t>5. Ilgalaikė socialinė globa institucijoje</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2 pr. 30 p."/>
                <w:tag w:val="part_618a7b27ce414d478ff4d81611ecfe12"/>
                <w:lock w:val="sdtLocked"/>
                <w:richText/>
              </w:sdtPr>
              <w:sdtContent>
                <w:p>
                  <w:pPr>
                    <w:widowControl w:val="0"/>
                    <w:shd w:val="clear" w:color="auto" w:fill="FFFFFF"/>
                    <w:tabs>
                      <w:tab w:val="left" w:leader="underscore" w:pos="835"/>
                      <w:tab w:val="left" w:leader="underscore" w:pos="9389"/>
                    </w:tabs>
                    <w:ind w:firstLine="709"/>
                    <w:jc w:val="both"/>
                  </w:pPr>
                  <w:sdt>
                    <w:sdtPr>
                      <w:alias w:val="Numeris"/>
                      <w:tag w:val="nr_618a7b27ce414d478ff4d81611ecfe12"/>
                      <w:lock w:val="sdtLocked"/>
                      <w:richText/>
                    </w:sdtPr>
                    <w:sdtContent>
                      <w:r>
                        <w:t>30</w:t>
                      </w:r>
                    </w:sdtContent>
                  </w:sdt>
                  <w:r>
                    <w:t>. Jei asmuo gyvena su šeima ir vertinant jo savarankiškumą pagal I dalies 12 ir 15 punktus ir II dalies 26 punktą balų suma sudaro nuo 17 iki 52 balų, reikalinga teikti bendrąsias socialines paslaugas kartu gyvenančiai ir prižiūrinčiai asmenį namuose šeimai.</w:t>
                  </w:r>
                </w:p>
              </w:sdtContent>
            </w:sdt>
            <w:sdt>
              <w:sdtPr>
                <w:alias w:val="2 pr. 31 p."/>
                <w:tag w:val="part_f7e67df2df104746aa572110f9e604a8"/>
                <w:lock w:val="sdtLocked"/>
                <w:richText/>
              </w:sdtPr>
              <w:sdtContent>
                <w:p>
                  <w:pPr>
                    <w:widowControl w:val="0"/>
                    <w:shd w:val="clear" w:color="auto" w:fill="FFFFFF"/>
                    <w:ind w:firstLine="709"/>
                    <w:jc w:val="both"/>
                  </w:pPr>
                  <w:sdt>
                    <w:sdtPr>
                      <w:alias w:val="Numeris"/>
                      <w:tag w:val="nr_f7e67df2df104746aa572110f9e604a8"/>
                      <w:lock w:val="sdtLocked"/>
                      <w:richText/>
                    </w:sdtPr>
                    <w:sdtContent>
                      <w:r>
                        <w:t>31</w:t>
                      </w:r>
                    </w:sdtContent>
                  </w:sdt>
                  <w:r>
                    <w:t>. Socialinio darbuotojo išvada</w:t>
                  </w:r>
                </w:p>
                <w:tbl>
                  <w:tblPr>
                    <w:tblW w:w="9637" w:type="dxa"/>
                    <w:tblLayout w:type="fixed"/>
                    <w:tblCellMar>
                      <w:left w:w="40" w:type="dxa"/>
                      <w:right w:w="40" w:type="dxa"/>
                    </w:tblCellMar>
                    <w:tblLook w:val="0000" w:firstRow="0" w:lastRow="0" w:firstColumn="0" w:lastColumn="0" w:noHBand="0" w:noVBand="0"/>
                  </w:tblPr>
                  <w:tblGrid>
                    <w:gridCol w:w="3824"/>
                    <w:gridCol w:w="3992"/>
                    <w:gridCol w:w="1821"/>
                  </w:tblGrid>
                  <w:tr>
                    <w:trPr>
                      <w:cantSplit/>
                      <w:trHeight w:val="23"/>
                    </w:trPr>
                    <w:tc>
                      <w:tcPr>
                        <w:tcW w:w="36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Siūloma asmeniui teikti socialinę paslaugą</w:t>
                        </w:r>
                      </w:p>
                    </w:tc>
                    <w:tc>
                      <w:tcPr>
                        <w:tcW w:w="37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Alternatyvios paslaugos (nurodoma alternatyva, kuri geriausiai atitiktų asmens poreikius)</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Pastabos</w:t>
                        </w:r>
                      </w:p>
                    </w:tc>
                  </w:tr>
                  <w:tr>
                    <w:trPr>
                      <w:cantSplit/>
                      <w:trHeight w:val="772"/>
                    </w:trPr>
                    <w:tc>
                      <w:tcPr>
                        <w:tcW w:w="36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p>
                        <w:pPr>
                          <w:widowControl w:val="0"/>
                          <w:shd w:val="clear" w:color="auto" w:fill="FFFFFF"/>
                          <w:rPr>
                            <w:sz w:val="20"/>
                          </w:rPr>
                        </w:pPr>
                      </w:p>
                    </w:tc>
                    <w:tc>
                      <w:tcPr>
                        <w:tcW w:w="37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2 pr. 32 p."/>
                <w:tag w:val="part_b0895956a0b142dcb82412e455dca83c"/>
                <w:lock w:val="sdtLocked"/>
                <w:richText/>
              </w:sdtPr>
              <w:sdtContent>
                <w:p>
                  <w:pPr>
                    <w:widowControl w:val="0"/>
                    <w:shd w:val="clear" w:color="auto" w:fill="FFFFFF"/>
                    <w:ind w:firstLine="709"/>
                    <w:jc w:val="both"/>
                  </w:pPr>
                  <w:sdt>
                    <w:sdtPr>
                      <w:alias w:val="Numeris"/>
                      <w:tag w:val="nr_b0895956a0b142dcb82412e455dca83c"/>
                      <w:lock w:val="sdtLocked"/>
                      <w:richText/>
                    </w:sdtPr>
                    <w:sdtContent>
                      <w:r>
                        <w:t>32</w:t>
                      </w:r>
                    </w:sdtContent>
                  </w:sdt>
                  <w:r>
                    <w:t>. Pridedamos specialistų išvados ir (ar) dokumentai (pvz., Neįgalumo ir darbingumo nustatymo tarnybos prie Socialinės apsaugos ir darbo ministerijos, sveikatos priežiūros ir kt.):</w:t>
                  </w:r>
                </w:p>
                <w:p>
                  <w:pPr>
                    <w:widowControl w:val="0"/>
                    <w:shd w:val="clear" w:color="auto" w:fill="FFFFFF"/>
                    <w:tabs>
                      <w:tab w:val="left" w:pos="2040"/>
                      <w:tab w:val="left" w:leader="dot" w:pos="7440"/>
                    </w:tabs>
                    <w:ind w:left="1560" w:firstLine="709"/>
                  </w:pPr>
                  <w:r>
                    <w:t>1.</w:t>
                    <w:tab/>
                  </w:r>
                </w:p>
                <w:p>
                  <w:pPr>
                    <w:widowControl w:val="0"/>
                    <w:shd w:val="clear" w:color="auto" w:fill="FFFFFF"/>
                    <w:tabs>
                      <w:tab w:val="left" w:pos="2040"/>
                      <w:tab w:val="left" w:leader="dot" w:pos="7440"/>
                    </w:tabs>
                    <w:ind w:left="1560" w:firstLine="709"/>
                  </w:pPr>
                  <w:r>
                    <w:t>2.</w:t>
                    <w:tab/>
                  </w:r>
                </w:p>
                <w:p>
                  <w:pPr>
                    <w:widowControl w:val="0"/>
                    <w:shd w:val="clear" w:color="auto" w:fill="FFFFFF"/>
                    <w:tabs>
                      <w:tab w:val="left" w:pos="2040"/>
                      <w:tab w:val="left" w:leader="dot" w:pos="7440"/>
                    </w:tabs>
                    <w:ind w:left="1560" w:firstLine="709"/>
                  </w:pPr>
                  <w:r>
                    <w:t>3.</w:t>
                    <w:tab/>
                  </w:r>
                </w:p>
                <w:p>
                  <w:pPr>
                    <w:ind w:firstLine="709"/>
                    <w:jc w:val="both"/>
                  </w:pPr>
                </w:p>
              </w:sdtContent>
            </w:sdt>
            <w:sdt>
              <w:sdtPr>
                <w:alias w:val="2 pr. 33 p."/>
                <w:tag w:val="part_65bf348122924acb82c57c74935e6ac7"/>
                <w:lock w:val="sdtLocked"/>
                <w:richText/>
              </w:sdtPr>
              <w:sdtContent>
                <w:p>
                  <w:pPr>
                    <w:widowControl w:val="0"/>
                    <w:shd w:val="clear" w:color="auto" w:fill="FFFFFF"/>
                    <w:tabs>
                      <w:tab w:val="left" w:leader="dot" w:pos="7013"/>
                    </w:tabs>
                    <w:ind w:firstLine="709"/>
                    <w:jc w:val="both"/>
                  </w:pPr>
                  <w:sdt>
                    <w:sdtPr>
                      <w:alias w:val="Numeris"/>
                      <w:tag w:val="nr_65bf348122924acb82c57c74935e6ac7"/>
                      <w:lock w:val="sdtLocked"/>
                      <w:richText/>
                    </w:sdtPr>
                    <w:sdtContent>
                      <w:r>
                        <w:t>33</w:t>
                      </w:r>
                    </w:sdtContent>
                  </w:sdt>
                  <w:r>
                    <w:t xml:space="preserve">. Siūloma teikti bendrąsias socialines paslaugas asmens šeimai (pagal 30 p.) </w:t>
                  </w:r>
                </w:p>
                <w:p>
                  <w:pPr>
                    <w:widowControl w:val="0"/>
                    <w:shd w:val="clear" w:color="auto" w:fill="FFFFFF"/>
                    <w:tabs>
                      <w:tab w:val="left" w:pos="1560"/>
                    </w:tabs>
                    <w:ind w:firstLine="709"/>
                    <w:jc w:val="both"/>
                  </w:pPr>
                  <w:r>
                    <w:rPr>
                      <w:rFonts w:ascii="Segoe UI Symbol" w:hAnsi="Segoe UI Symbol"/>
                    </w:rPr>
                    <w:t>⬜</w:t>
                  </w:r>
                  <w:r>
                    <w:t xml:space="preserve"> informavimo </w:t>
                  </w:r>
                </w:p>
                <w:p>
                  <w:pPr>
                    <w:widowControl w:val="0"/>
                    <w:shd w:val="clear" w:color="auto" w:fill="FFFFFF"/>
                    <w:tabs>
                      <w:tab w:val="left" w:pos="1560"/>
                    </w:tabs>
                    <w:ind w:firstLine="709"/>
                    <w:jc w:val="both"/>
                  </w:pPr>
                  <w:r>
                    <w:rPr>
                      <w:rFonts w:ascii="Segoe UI Symbol" w:hAnsi="Segoe UI Symbol"/>
                    </w:rPr>
                    <w:t>⬜</w:t>
                  </w:r>
                  <w:r>
                    <w:t xml:space="preserve"> konsultavimo </w:t>
                  </w:r>
                </w:p>
                <w:p>
                  <w:pPr>
                    <w:widowControl w:val="0"/>
                    <w:shd w:val="clear" w:color="auto" w:fill="FFFFFF"/>
                    <w:tabs>
                      <w:tab w:val="left" w:pos="1560"/>
                    </w:tabs>
                    <w:ind w:firstLine="709"/>
                    <w:jc w:val="both"/>
                  </w:pPr>
                  <w:r>
                    <w:rPr>
                      <w:rFonts w:ascii="Segoe UI Symbol" w:hAnsi="Segoe UI Symbol"/>
                    </w:rPr>
                    <w:t>⬜</w:t>
                  </w:r>
                  <w:r>
                    <w:t xml:space="preserve"> tarpininkavimo </w:t>
                  </w:r>
                </w:p>
                <w:p>
                  <w:pPr>
                    <w:widowControl w:val="0"/>
                    <w:shd w:val="clear" w:color="auto" w:fill="FFFFFF"/>
                    <w:tabs>
                      <w:tab w:val="left" w:pos="1560"/>
                    </w:tabs>
                    <w:ind w:firstLine="709"/>
                    <w:jc w:val="both"/>
                  </w:pPr>
                  <w:r>
                    <w:rPr>
                      <w:rFonts w:ascii="Segoe UI Symbol" w:hAnsi="Segoe UI Symbol"/>
                    </w:rPr>
                    <w:t>⬜</w:t>
                  </w:r>
                  <w:r>
                    <w:t xml:space="preserve"> kitų bendrųjų socialinių paslaugų (nurodykite).....................</w:t>
                  </w:r>
                </w:p>
                <w:p>
                  <w:pPr>
                    <w:widowControl w:val="0"/>
                    <w:shd w:val="clear" w:color="auto" w:fill="FFFFFF"/>
                    <w:ind w:firstLine="709"/>
                    <w:jc w:val="both"/>
                  </w:pPr>
                </w:p>
              </w:sdtContent>
            </w:sdt>
            <w:sdt>
              <w:sdtPr>
                <w:alias w:val="2 pr. 34 p."/>
                <w:tag w:val="part_d296f713a6604fe3906ca652fcca13ce"/>
                <w:lock w:val="sdtLocked"/>
                <w:richText/>
              </w:sdtPr>
              <w:sdtContent>
                <w:p>
                  <w:pPr>
                    <w:widowControl w:val="0"/>
                    <w:shd w:val="clear" w:color="auto" w:fill="FFFFFF"/>
                    <w:ind w:firstLine="709"/>
                    <w:jc w:val="both"/>
                  </w:pPr>
                  <w:sdt>
                    <w:sdtPr>
                      <w:alias w:val="Numeris"/>
                      <w:tag w:val="nr_d296f713a6604fe3906ca652fcca13ce"/>
                      <w:lock w:val="sdtLocked"/>
                      <w:richText/>
                    </w:sdtPr>
                    <w:sdtContent>
                      <w:r>
                        <w:t>34</w:t>
                      </w:r>
                    </w:sdtContent>
                  </w:sdt>
                  <w:r>
                    <w:t>. Socialinių paslaugų gavėjui teikiant socialines paslaugas atstovaus (asmuo):</w:t>
                  </w:r>
                </w:p>
                <w:p>
                  <w:pPr>
                    <w:widowControl w:val="0"/>
                    <w:shd w:val="clear" w:color="auto" w:fill="FFFFFF"/>
                    <w:tabs>
                      <w:tab w:val="left" w:leader="dot" w:pos="6726"/>
                    </w:tabs>
                    <w:ind w:firstLine="709"/>
                    <w:jc w:val="both"/>
                  </w:pPr>
                  <w:r>
                    <w:t>Pavardė</w:t>
                    <w:tab/>
                  </w:r>
                </w:p>
                <w:p>
                  <w:pPr>
                    <w:widowControl w:val="0"/>
                    <w:shd w:val="clear" w:color="auto" w:fill="FFFFFF"/>
                    <w:tabs>
                      <w:tab w:val="left" w:leader="dot" w:pos="6726"/>
                    </w:tabs>
                    <w:ind w:firstLine="709"/>
                    <w:jc w:val="both"/>
                  </w:pPr>
                  <w:r>
                    <w:t>Vardas</w:t>
                    <w:tab/>
                  </w:r>
                </w:p>
                <w:p>
                  <w:pPr>
                    <w:widowControl w:val="0"/>
                    <w:shd w:val="clear" w:color="auto" w:fill="FFFFFF"/>
                    <w:tabs>
                      <w:tab w:val="left" w:leader="dot" w:pos="7920"/>
                    </w:tabs>
                    <w:ind w:firstLine="709"/>
                    <w:jc w:val="both"/>
                  </w:pPr>
                  <w:r>
                    <w:t>Ryšys su paslaugos gavėju (pats gavėjas)</w:t>
                    <w:tab/>
                  </w:r>
                </w:p>
                <w:p>
                  <w:pPr>
                    <w:widowControl w:val="0"/>
                    <w:shd w:val="clear" w:color="auto" w:fill="FFFFFF"/>
                    <w:tabs>
                      <w:tab w:val="left" w:leader="dot" w:pos="7920"/>
                    </w:tabs>
                    <w:ind w:firstLine="709"/>
                    <w:jc w:val="both"/>
                  </w:pPr>
                  <w:r>
                    <w:t>Adresas, telefonas</w:t>
                    <w:tab/>
                  </w:r>
                </w:p>
                <w:p>
                  <w:pPr>
                    <w:ind w:firstLine="709"/>
                    <w:jc w:val="both"/>
                  </w:pPr>
                </w:p>
              </w:sdtContent>
            </w:sdt>
          </w:sdtContent>
        </w:sdt>
        <w:sdt>
          <w:sdtPr>
            <w:alias w:val=""/>
            <w:tag w:val="part_c0f9fd03a54247d8aa9ad276785c2d38"/>
            <w:lock w:val="sdtLocked"/>
            <w:richText/>
          </w:sdtPr>
          <w:sdtContent>
            <w:p>
              <w:pPr>
                <w:widowControl w:val="0"/>
                <w:shd w:val="clear" w:color="auto" w:fill="FFFFFF"/>
                <w:tabs>
                  <w:tab w:val="left" w:pos="3960"/>
                  <w:tab w:val="left" w:pos="6480"/>
                </w:tabs>
                <w:ind w:firstLine="709"/>
                <w:jc w:val="both"/>
              </w:pPr>
              <w:r>
                <w:t>Socialinis darbuotojas</w:t>
                <w:tab/>
              </w:r>
              <w:r>
                <w:rPr>
                  <w:sz w:val="20"/>
                </w:rPr>
                <w:t>(Parašas)</w:t>
                <w:tab/>
                <w:t>(Vardas ir pavardė)</w:t>
              </w:r>
            </w:p>
            <w:p>
              <w:pPr>
                <w:jc w:val="center"/>
              </w:pPr>
            </w:p>
          </w:sdtContent>
        </w:sdt>
        <w:sdt>
          <w:sdtPr>
            <w:alias w:val=""/>
            <w:tag w:val="part_1e50382f18c64e8d8aab2f0870728f2f"/>
            <w:lock w:val="sdtLocked"/>
            <w:richText/>
          </w:sdtPr>
          <w:sdtContent>
            <w:p>
              <w:pPr>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6EFBF1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hyperlink" TargetMode="External" Target="https://www.e-tar.lt/portal/lt/legalAct/TAR.E7733EEB4DF6"/>
  <Relationship Id="rId17" Type="http://schemas.openxmlformats.org/officeDocument/2006/relationships/hyperlink" TargetMode="External" Target="https://www.e-tar.lt/portal/lt/legalAct/TAR.B681FF81BF7C"/>
  <Relationship Id="rId18" Type="http://schemas.openxmlformats.org/officeDocument/2006/relationships/hyperlink" TargetMode="External" Target="https://www.e-tar.lt/portal/lt/legalAct/TAR.357CED0697CB"/>
  <Relationship Id="rId19" Type="http://schemas.openxmlformats.org/officeDocument/2006/relationships/hyperlink" TargetMode="External" Target="https://www.e-tar.lt/portal/lt/legalAct/TAR.91609F53E29E"/>
  <Relationship Id="rId2" Type="http://schemas.openxmlformats.org/officeDocument/2006/relationships/footer" Target="footer1.xml"/>
  <Relationship Id="rId20" Type="http://schemas.openxmlformats.org/officeDocument/2006/relationships/hyperlink" TargetMode="External" Target="https://www.e-tar.lt/portal/lt/legalAct/TAR.AEF3179DE670"/>
  <Relationship Id="rId21" Type="http://schemas.openxmlformats.org/officeDocument/2006/relationships/hyperlink" TargetMode="External" Target="https://www.e-tar.lt/portal/lt/legalAct/TAR.BC20ABB451B4"/>
  <Relationship Id="rId22" Type="http://schemas.openxmlformats.org/officeDocument/2006/relationships/hyperlink" TargetMode="External" Target="https://www.e-tar.lt/portal/lt/legalAct/TAR.BC20ABB451B4"/>
  <Relationship Id="rId23" Type="http://schemas.openxmlformats.org/officeDocument/2006/relationships/hyperlink" TargetMode="External" Target="https://www.e-tar.lt/portal/lt/legalAct/TAR.91609F53E29E"/>
  <Relationship Id="rId24" Type="http://schemas.openxmlformats.org/officeDocument/2006/relationships/customXml" Target="../customXml/item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20d98b8b36b24fbdb7813708827f1099">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0f9caf6e96b486aaca910eaf379004b">
    <Part Type="skyrius" Nr="1" Title="BENDROSIOS NUOSTATOS" DocPartId="4e4e3ca650d44303ac642a8cc7aeab2f" PartId="817c808c69ef4ad299ddff479851ce37">
      <Part Type="punktas" Nr="1" Abbr="1 p." DocPartId="9cfbb8a5adb64c9d8738462f7d33d986" PartId="e766fc5de035424bbfcd774037340ecb"/>
      <Part Type="punktas" Nr="2" Abbr="2 p." DocPartId="a92ef2e4972c43fa9d1f497e51e046d0" PartId="724839a407b446a894a28111afe63ab6"/>
      <Part Type="punktas" Nr="3" Abbr="3 p." DocPartId="13f5eeb1ff3a4db2808d718efdc65304" PartId="99e20c641b2647248b70cf8ad20598ab"/>
      <Part Type="punktas" Nr="4" Abbr="4 p." DocPartId="4ca30ea56a2942089c4203f30e3f0667" PartId="72db777701b7466d89d3dbdc26b55eac"/>
    </Part>
    <Part Type="skyrius" Nr="2" Title="ASMENS (ŠEIMOS) SOCIALINIŲ PASLAUGŲ POREIKIO NUSTATYMO PRINCIPAI" DocPartId="9ea82a2651d24c54b9fa69e43309fca5" PartId="2a04410207614dc4983908da277a30af">
      <Part Type="punktas" Nr="5" Abbr="5 p." DocPartId="8e6c6fdd69b242e0b8e625e95d626da0" PartId="31cc06075a4d4a578fd2a747f87be985">
        <Part Type="punktas" Nr="5.1" Abbr="5.1 p." DocPartId="28745c7a572447aaa95d3db03efe32de" PartId="cb11dccf468841fd85af313b5b3acef6"/>
        <Part Type="punktas" Nr="5.2" Abbr="5.2 p." DocPartId="7488c6b88a574df79ef49ea2afec0545" PartId="20da51e9cfb64f72b4225d485eaf94f6"/>
        <Part Type="punktas" Nr="5.3" Abbr="5.3 p." DocPartId="975016477e98411485aa1ec0d1c71553" PartId="b71422e9c30a49beae7395a61454e048"/>
        <Part Type="punktas" Nr="5.4" Abbr="5.4 p." DocPartId="fade9d556b054ca7874b797f881aca08" PartId="58d5636863c24fd9af367a2e2156a07b"/>
        <Part Type="punktas" Nr="5.5" Abbr="5.5 p." DocPartId="6ed80b17bbe04ac1bbae6c0b6730178d" PartId="1d6c84375f9e421e9963585ef7e0e958"/>
        <Part Type="punktas" Nr="5.6" Abbr="5.6 p." DocPartId="bf95e1ad4a014a5c9af9ce57005c51de" PartId="ae40fea3583c481c9358ce5514f406bf"/>
      </Part>
    </Part>
    <Part Type="skyrius" Nr="3" Title="ASMENS (ŠEIMOS) SOCIALINIŲ PASLAUGŲ POREIKĮ NUSTATANTYS SUBJEKTAI" DocPartId="8075da9b5639459ebb97de6c788fbe36" PartId="e1f37189083347038ed6f5125eb1b392">
      <Part Type="punktas" Nr="6" Abbr="6 p." DocPartId="26cef08a25324e4e8766bafb50a31604" PartId="14f70064f2fd45e69216b0565ace6da4"/>
      <Part Type="punktas" Nr="7" Abbr="7 p." DocPartId="b10716cf6c014bcf9bb91d1d88948f68" PartId="aab7e07e7f1d46e688412e96494eaa13"/>
      <Part Type="punktas" Nr="8" Abbr="8 p." DocPartId="e5dcfd84f3734bc2bcdef755c912257d" PartId="571947760b8947f6a3d0b6c1868fe36b"/>
      <Part Type="punktas" Nr="9" Abbr="9 p." DocPartId="75231458f60246e88954e06ce727e0c2" PartId="c2187e205eb94cdfa8f7490fa504c2ce"/>
    </Part>
    <Part Type="skyrius" Nr="4" Title="ASMENS (ŠEIMOS) SOCIALINIŲ PASLAUGŲ POREIKIO NUSTATYMO KRITERIJAI" DocPartId="d7c4f078897b429dbddacab03f37915c" PartId="4d9f5a111908438da8f52657deca4e3b">
      <Part Type="punktas" Nr="10" Abbr="10 p." DocPartId="0563acf1d0294f6c91ea869173a52eec" PartId="f1aaa9b1026244b29697182a4b5700b5"/>
      <Part Type="punktas" Nr="11" Abbr="11 p." DocPartId="1ec9f1561af24581b4045a1bb2a8ab5a" PartId="9325631898274ecd94a0be79c64cdcf9"/>
      <Part Type="punktas" Nr="12" Abbr="12 p." DocPartId="95291df067644a57906a6966bae1ef99" PartId="3ebfb2dae91247b1b677573208ddea16"/>
      <Part Type="punktas" Nr="13" Abbr="13 p." DocPartId="3e60c5ff974a4ec689df57a11d94404a" PartId="06845b03eac44cee9b8975bf8b1243fd">
        <Part Type="punktas" Nr="13.1" Abbr="13.1 p." DocPartId="921f7c2ac94946448dd146897d24fff0" PartId="2194cec63c0847b1833ede5d0858dc02"/>
        <Part Type="punktas" Nr="13.2" Abbr="13.2 p." DocPartId="6bf6b1b3c97147a393c3245c874c25d4" PartId="b86b0b8abac848fb92ac5753cbfa9fb3"/>
      </Part>
      <Part Type="punktas" Nr="14" Abbr="14 p." DocPartId="a7454382b42b46cab916a9aca3ed82a2" PartId="51d268ba751845b4a74e1ce6d30a2d82">
        <Part Type="punktas" Nr="14.1" Abbr="14.1 p." DocPartId="00e0e14612064d54917b085bc3d79079" PartId="cb5622a8ae2a4ecb8ea1d05e51c3e236"/>
        <Part Type="punktas" Nr="14.2" Abbr="14.2 p." DocPartId="144a6f125fb24caca51521f9ebafb9b7" PartId="fd5d2b3703f34c4987fd291353569712"/>
        <Part Type="punktas" Nr="14.3" Abbr="14.3 p." DocPartId="0b3495f419e34cb8b993034eb85c8cdb" PartId="c6241dded8654509965b4f133af4f071"/>
        <Part Type="punktas" Nr="14.4" Abbr="14.4 p." DocPartId="0daf4f2a7e6e43de9ecd5fbef9aa3095" PartId="8bdc2171fea441a1b378cb6b8144aadd"/>
        <Part Type="punktas" Nr="14.5" Abbr="14.5 p." DocPartId="784ebc9087fa432ebe38bb97126166e8" PartId="4c85800fbd244aefa5d460738c8c8c71"/>
        <Part Type="punktas" Nr="14.6" Abbr="14.6 p." DocPartId="5ed0c89b13ea404da551b545dbb6d515" PartId="9e4c180f0994426195e7336c650b4f9a"/>
        <Part Type="punktas" Nr="14.7" Abbr="14.7 p." DocPartId="1c7e247227e440fe97f3171b206c994e" PartId="b49f612355804de9b724a64d5f5e47b0"/>
        <Part Type="punktas" Nr="14.8" Abbr="14.8 p." DocPartId="915e8c16594b437fb52e4fe588511eae" PartId="dc103fd37df54471a1ed3c4a4b34ad6b"/>
      </Part>
      <Part Type="punktas" Nr="15" Abbr="15 p." DocPartId="246fed73d7e44edbaa1a091e5812872f" PartId="c4ca0a8b1edd4d39a2f117fcd726ca05"/>
      <Part Type="punktas" Nr="16" Abbr="16 p." DocPartId="8b1298d0b1f74bb5bdee555b089f1672" PartId="ce28adbbb6bb4a718fe018665b19a14b"/>
      <Part Type="punktas" Nr="17" Abbr="17 p." DocPartId="9577bf8ea2da4148a1f65a74161b75d0" PartId="ad5632978b554915a59091a50e265e8c"/>
      <Part Type="punktas" Nr="18" Abbr="18 p." DocPartId="a0117ed99ff04f8982976a341c46d538" PartId="25e4c47c33824995a0bee7a00e5e5b63"/>
      <Part Type="punktas" Nr="19" Abbr="19 p." DocPartId="43d22cee6a5d495ca32007fb10bd2883" PartId="c14af0e3ac8543f287a7a017b59ca296"/>
    </Part>
    <Part Type="skyrius" Nr="5" Title="ASMENS (ŠEIMOS) SOCIALINIŲ PASLAUGŲ POREIKIO NUSTATYMO PROCEDŪRA" DocPartId="e71ae93a90cb4e709f91d5da6a5e9476" PartId="1ad927d9410f4978ad94d899ee29b42c">
      <Part Type="punktas" Nr="20" Abbr="20 p." DocPartId="0a7c0fb62e294f71a26cf0d95044ad00" PartId="e8b4075eb9434432b143db4e9afe7aea">
        <Part Type="punktas" Nr="20.1" Abbr="20.1 p." DocPartId="bdca98807d88493b9c5c1d41523cf628" PartId="530fe4443cde48ec8b651a2706f3adc6"/>
        <Part Type="punktas" Nr="20.2" Abbr="20.2 p." DocPartId="24eff255aec248f781ae3568c026f7d8" PartId="c94e5468df5a41f18dbbb18a46191481"/>
      </Part>
      <Part Type="punktas" Nr="21" Abbr="21 p." DocPartId="e7468e3586a740a59ea50f4fb914f087" PartId="142e5e1bfdb7467eb70afa22619dbfc2"/>
      <Part Type="punktas" Nr="22" Abbr="22 p." DocPartId="a69829ee3e9b4c05adf1793bc0e88cfa" PartId="41945822b3994937beb0e1a2862181ce"/>
      <Part Type="punktas" Nr="23" Abbr="23 p." DocPartId="ce1db00fba8c4a529ddfafb2752dd036" PartId="c2c9a224a34d45b1a65c1bfbbb1dcb21"/>
      <Part Type="punktas" Nr="24" Abbr="24 p." DocPartId="d64182583d0c4ccfb85ba248246b1110" PartId="dca7f6ea0a9f4e34945ba3ac555b3825"/>
      <Part Type="punktas" Nr="25" Abbr="25 p." DocPartId="d97dace1c4d14fcaba824fea345e3045" PartId="25947a368e5b4c12b627e4a5b20339fe"/>
      <Part Type="punktas" Nr="26" Abbr="26 p." DocPartId="18f56411ec2342a6a915d4a44f5b8eef" PartId="8f813c0b61f042d28e77415f257f6447"/>
      <Part Type="punktas" Nr="27" Abbr="27 p." DocPartId="d205f6e095d84ab4b697070a7e23cfbe" PartId="00f467b7397d4a11996000fe58359be3"/>
      <Part Type="punktas" Nr="28" Abbr="28 p." DocPartId="eccd3a0d84f745afa94c0e27b4d23d00" PartId="02d4a4caa30f452d83c1bb1503d4dd60"/>
      <Part Type="punktas" Nr="29" Abbr="29 p." DocPartId="5d4533802bf64fc08589d23f59bc557b" PartId="fde7c979e66d408ebb2d6c1b991a3acd"/>
      <Part Type="punktas" Nr="30" Abbr="30 p." DocPartId="ae31f390071d4c7fad90a2141d00ba58" PartId="0cddd0855a8a4789a1bc21278b852478"/>
      <Part Type="punktas" Nr="31" Abbr="31 p." DocPartId="ac863dfc64ad4eb0af5fea0963a4a703" PartId="658e125abb89447481b9a0b5b095e0a6"/>
      <Part Type="punktas" Nr="32" Abbr="32 p." DocPartId="e1aec17590c9408f9d89178c12d8f937" PartId="17df1a0e309e41a18340e6313ea00fd4"/>
      <Part Type="punktas" Nr="33" Abbr="33 p." DocPartId="a96b4ffe42124cbd9235499fe7877449" PartId="ce2ac9cc0851438c8bf909a7df9c398b"/>
      <Part Type="punktas" Nr="34" Abbr="34 p." DocPartId="0a2a4da4928b4e0c99b61d3df504fd6c" PartId="1e4c2682ead54369a415e826e3bdaadb"/>
      <Part Type="punktas" Nr="35" Abbr="35 p." DocPartId="74bebd58e4be4cbfbaaa4ec3fc02e57f" PartId="4ebeaddf61d745d8b7a32f6d621c555a"/>
      <Part Type="punktas" Nr="36" Abbr="36 p." DocPartId="9b5b79aabfc94baca2eb9b80a32d9edc" PartId="f581eb1b4dd44a339e8377774d58ce39"/>
      <Part Type="punktas" Nr="37" Abbr="37 p." DocPartId="2367ad9a925c448dbf3a5826f949fe30" PartId="2ab06dbca4b048e99dfe8a18d0fe6a9b"/>
    </Part>
    <Part Type="skyrius" Nr="6" Title="ASMENS POREIKIO SOCIALINEI GLOBAI VERTINIMAS" DocPartId="333853a028164fe39549397a21660dd9" PartId="46816c15a8634758b2cf18910a63b51c">
      <Part Type="punktas" Nr="38" Abbr="38 p." DocPartId="e904b19263f849f7bab7fe5cd7ed5330" PartId="5ee0a21cd54549baba138eb482936e1c"/>
      <Part Type="punktas" Nr="39" Abbr="39 p." DocPartId="4d735273d0ba4fc683c8e656fcd80507" PartId="aa2327c12f8c42bb81c1fe741513a5e4">
        <Part Type="punktas" Nr="39.1" Abbr="39.1 p." DocPartId="b933ffdc9d7e43e79827940cedb130fd" PartId="d5937ed7327a4e72a6f53ddd5f47cb38"/>
        <Part Type="punktas" Nr="39.2" Abbr="39.2 p." DocPartId="9ae8fbd8bb1e4e5685a0b997dbe48bd2" PartId="9996ad9c3b7e452db6827d943f424feb"/>
      </Part>
      <Part Type="punktas" Nr="40" Abbr="40 p." DocPartId="5da472ea577046628c14eb7527c7d210" PartId="e4f45c21b91f4369921415f371680c73">
        <Part Type="punktas" Nr="40.1" Abbr="40.1 p." DocPartId="2ec55e45ec5f4a30a38850092dd9206f" PartId="921eb58b875c4cccaf96f7d14210264c"/>
        <Part Type="punktas" Nr="40.2" Abbr="40.2 p." DocPartId="0bd7d1a0f8984adf8b55b461a577bf2c" PartId="66285aecc74e43b8898d33b133efc39a"/>
      </Part>
      <Part Type="punktas" Nr="41" Abbr="41 p." DocPartId="3effa251aafb4b089a4426018d804158" PartId="d751507921584f269f612b618d678f9a"/>
      <Part Type="punktas" Nr="42" Abbr="42 p." DocPartId="cea3331b9cb344a9b05d16401f36678a" PartId="14b4c0d3ef4e41468b0c4b91a016e2fa"/>
    </Part>
    <Part Type="skyrius" Nr="7" Title="SOCIALINIŲ PASLAUGŲ ASMENIUI (ŠEIMAI) SKYRIMAS, SUSTABDYMAS IR NUTRAUKIMAS" DocPartId="e70daab3ec694b15b298c57eca27a6f4" PartId="99ebdf267f3f45088ad073eec10ed414">
      <Part Type="punktas" Nr="43" Abbr="43 p." DocPartId="9c2f6306399f4daa82c5677e8e46cb64" PartId="67cef70080574bb0a82f4c767ca759b8"/>
      <Part Type="punktas" Nr="44" Abbr="44 p." DocPartId="1c295aa1df82425981ed394c4e70d57f" PartId="beef6fa536e9472cabf99aa652f2e370"/>
      <Part Type="punktas" Nr="45" Abbr="45 p." DocPartId="b7b79367bc024a5bbf96d118f5a92848" PartId="cb257b69ab394f95b30540d3ab84210c"/>
      <Part Type="punktas" Nr="46" Abbr="46 p." DocPartId="bc16840f15114379bb9f0f98d358bdc9" PartId="739c97f7d2ff4cf98efc4cf0f9ee9b81"/>
      <Part Type="punktas" Nr="47" Abbr="47 p." DocPartId="d1e6b885aa314a3a95de357d4dfb6f35" PartId="be3fef0902cd4aad9b3e9a4c2efe92b7"/>
      <Part Type="punktas" Nr="48" Abbr="48 p." DocPartId="7ea2fd312c094ddc99442bc52749a509" PartId="7e60294e8d1448c6844e250332cb3f74"/>
    </Part>
    <Part Type="skyrius" Nr="8" Title="ASMENS (ŠEIMOS) TEISĖS IR PAREIGOS" DocPartId="08b5560734d9483ab27158e1198576e2" PartId="2539648434544d01833dfb9572c4842a">
      <Part Type="punktas" Nr="49" Abbr="49 p." DocPartId="d1963b7249bb4dbebf0f060b5448f734" PartId="fba839857bcd4c1caa7ee23a469b6ae9"/>
      <Part Type="punktas" Nr="50" Abbr="50 p." DocPartId="651384a0af9d42ebb96ebd113b94c578" PartId="7657b4d36ffb4f8681152d088999f3eb"/>
      <Part Type="punktas" Nr="51" Abbr="51 p." DocPartId="d1a7cab32dd44c9bbda0499dab0bbf9c" PartId="fd4ea5ac225f4d9fa37909a1c9c28900"/>
    </Part>
    <Part Type="skyrius" Nr="9" Title="INFORMACIJOS APIE ASMENĮ (ŠEIMĄ), GAUNANTĮ SOCIALINES PASLAUGAS, SAUGOJIMAS" DocPartId="acbb5c1ee0a24ab598542718436985fb" PartId="c3bf9e7b230c45be9ca286800807cbc3">
      <Part Type="punktas" Nr="52" Abbr="52 p." DocPartId="ebc0c1f4c4fa433aad3f8a97b3aca7a6" PartId="abccf1c5012b43118a46e3a5abaa5d1e"/>
      <Part Type="punktas" Nr="53" Abbr="53 p." DocPartId="6a872f59429b4931863f84b66d0563cf" PartId="dd9bee39c849409d8f931ee3d96a50b0"/>
      <Part Type="punktas" Nr="54" Abbr="54 p." DocPartId="1bb3d13462b1497da5b8769771058765" PartId="2acf0dc5b17840eab051a2de8c956a5c"/>
      <Part Type="punktas" Nr="55" Abbr="55 p." DocPartId="423cf642a1b748aab3b873e41b116df2" PartId="960ddbff5d7f42949eba4b53cb7d2d0a"/>
    </Part>
    <Part Type="skyrius" Nr="10" Title="SKUNDŲ NAGRINĖJIMAS" DocPartId="d8de89eabe464c87be4bb2850241eb07" PartId="996678cb9ac54e7390956763aee40ea2">
      <Part Type="punktas" Nr="56" Abbr="56 p." DocPartId="96adc62aeceb4a1a8a67b5e1e5f932fc" PartId="1903c63764ad4de5923b4b44f6d5f596"/>
      <Part Type="punktas" Nr="57" Abbr="57 p." DocPartId="787bd645aa53425a9cbbedcd9f32bb25" PartId="3c8fc9ca717b475882bd97e6b466908d"/>
      <Part Type="punktas" Nr="58" Abbr="58 p." DocPartId="e8cda55420334eadaa26835eb2e52301" PartId="7aa67b0fefa74b01bd8213277aa6174c"/>
      <Part Type="punktas" Nr="59" Abbr="59 p." DocPartId="61e8df26f90540be97f74956f165c404" PartId="973fcb37b97e4abca07ee696879a519c"/>
      <Part Type="punktas" Nr="60" Abbr="60 p." DocPartId="174cb81c140944d08654c107e2acb063" PartId="010e2d4ec1a8432c995c66f0a55c4c61"/>
      <Part Type="punktas" Nr="61" Abbr="61 p." DocPartId="e30bf2bbce854784b0ba19c230aebd7c" PartId="a73086a507db445bbfb0a104763a28b8"/>
      <Part Type="punktas" Nr="62" Abbr="62 p." DocPartId="3cdac40324a94f0f9b9dffb0b9134268" PartId="d162249ca2d04cebb8b9a92cae252662"/>
    </Part>
    <Part Type="pabaiga" Nr="" Abbr="" Title="" DocPartId="21e14813859e417086c4adda159f8f30" PartId="38afeac11bab4db4854f73381e07e958"/>
  </Part>
  <Part Type="priedas" Abbr="pr." DocPartId="e8bcee6607384d92a44b656fcdae85af" PartId="7d4e6e717498467187f0e55234e6f8f9">
    <Part Type="skyrius" Nr="1" Title="BENDRIEJI DUOMENYS APIE ASMENĮ" DocPartId="439bd1c461f8416da78181dd4936ac66" PartId="ca5e1464c47a40adbf0f76084d7e26bb">
      <Part Type="skirsnis" Nr="" Abbr="" Title="" DocPartId="1a758ce361274298a2e3b36b28270ee4" PartId="f7434df5d584407a98d8312453b9fce7"/>
      <Part Type="punktas" Nr="4" Abbr="pr. 4 p." Title="" DocPartId="ac0c5a15479e41b4ab6a882817f4c1b4" PartId="de1c43bd8bf242e58b124d7a6b39d494"/>
    </Part>
    <Part Type="skyrius" Nr="2" Title="KREIPIMASIS DĖL SOCIALINIŲ PASLAUGŲ" DocPartId="5a101013fd714feba1cf0757cf318579" PartId="829e4e1e7e264e2681f501fa1fc23a69">
      <Part Type="punktas" Nr="5" Abbr="pr. 5 p." DocPartId="4a9f042a62954a70b0d2121da2943cc5" PartId="23034fbdd14b4d4cb683aef0b64724b9"/>
      <Part Type="punktas" Nr="6" Abbr="pr. 6 p." DocPartId="2ac523f594694519a08326708203922e" PartId="d828eec6ad4f448c996565827fe570dd"/>
      <Part Type="punktas" Nr="7" Abbr="pr. 7 p." DocPartId="226929e9461042c49d0f5ed4149b1a16" PartId="cedca61bb59c4d19a3d96bf13c754d77"/>
      <Part Type="punktas" Nr="8" Abbr="pr. 8 p." DocPartId="dde66197544747d5b871b763c554f303" PartId="6691cc367bb44657becfcb5daa5d5d1c"/>
      <Part Type="punktas" Nr="9" Abbr="pr. 9 p." DocPartId="6640fba33a7849ccbfe4d9560e797c33" PartId="774e4085def54fef9b80122d291c3960"/>
      <Part Type="punktas" Nr="10" Abbr="pr. 10 p." DocPartId="a9f6877fddac4b70b61636dd4114f37d" PartId="7e0549ec43eb4db1af3b33cda571f4ba"/>
      <Part Type="punktas" Nr="11" Abbr="pr. 11 p." DocPartId="e98a864a5da94b95bd584e139f297ac3" PartId="704e2d4c2c1844bdb3047227b74d8ed6"/>
      <Part Type="punktas" Nr="12" Abbr="pr. 12 p." DocPartId="4eb1c41535694fb6a9696f92e7d66f18" PartId="9cf4451f380547babfd1d557bb0f8c08"/>
    </Part>
    <Part Type="skyrius" Nr="3" Title="IŠVADOS IR REKOMENDACIJOS" DocPartId="10c4ac2848af4b5dac170502df9f016d" PartId="3d0864dcf6fe4b30bd82230f70e7a242">
      <Part Type="punktas" Nr="13" Abbr="pr. 13 p." DocPartId="3fbc4eedeb1d4a7a88a4c640cc7b834e" PartId="bd2a04e4b06845b296027ffd19fba12d"/>
      <Part Type="punktas" Nr="14" Abbr="pr. 14 p." DocPartId="4da9801e66194f97ba08ecf872217588" PartId="69757b2cd5cc4aa883f524a5cd22ff6b"/>
      <Part Type="punktas" Nr="15" Abbr="pr. 15 p." DocPartId="1d118ec863174b97acd675a6c3b3731b" PartId="7ddb2d6b40994a94a95f11a06b72e412"/>
      <Part Type="punktas" Nr="16" Abbr="pr. 16 p." DocPartId="20467dfb3bc84840ba459639cf879e74" PartId="e9950f9388bf479999bb74ffdeaa355d"/>
      <Part Type="punktas" Nr="17" Abbr="pr. 17 p." DocPartId="6d3f9b837ebc488fb542390432ef9b57" PartId="033fb2fdcc7a40d695843c5073451617"/>
      <Part Type="punktas" Nr="18" Abbr="pr. 18 p." DocPartId="bf76265da252410baa094e8c177c73ab" PartId="b23253c633e44061bbf2c98a8bd2a087"/>
      <Part Type="punktas" Nr="19" Abbr="pr. 19 p." DocPartId="b891b92e4c6343eaa7f8e8aaed6e4ed5" PartId="e3acf36125f243ecb34d8149d4e9d766"/>
      <Part Type="punktas" Nr="20" Abbr="pr. 20 p." DocPartId="13485c6e8f984dc1b2ed288bb57fdf9f" PartId="e21275900c1542e3bcb4e60a4d0fa84c"/>
      <Part Type="punktas" Nr="21" Abbr="pr. 21 p." DocPartId="e6941771d9da4f1eac637b99f05e10ef" PartId="d4fb9f0eb433455da60950cc5661f77c"/>
      <Part Type="punktas" Nr="22" Abbr="pr. 22 p." DocPartId="ddba27a24b21439abd87990e80a1ecf0" PartId="2e12e8f3048646dc91e32dd6f33b264c"/>
    </Part>
    <Part Type="signatura" Nr="" Abbr="" Title="" DocPartId="62db29debc8d4ee1af61ad368963c10b" PartId="59e0e7f1be0f431e9c0b164aff63a0d2"/>
    <Part Type="pabaiga" Nr="" Abbr="" Title="" DocPartId="06f7a3c84a3049ccaebdbd55c5c15876" PartId="958377d91bc54b01b7ca0e3a4d7d422a"/>
  </Part>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4b946e6c380c49bbbbcc64a084b55e8e"/>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f8b5300ce17143d880909ded4d0e859e"/>
    <Part Type="punktas" Nr="9" Abbr="9 p." DocPartId="eaa4fba68d154922b76dd7179cb5181a" PartId="986f889c64394378a6e0d3ddbce66a2b"/>
    <Part Type="punktas" Nr="10" Abbr="10 p." DocPartId="0dc117b179f44ecfa0836ed944665a81" PartId="289bc1463c5b468886c69bf405cce45b"/>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d20fd78b464a4c0b8b297c2fb828bf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DocPartId="e0e05e426aad4a77ac6d444b45515aa4" PartId="e7732711a1854332a18eb504a084da5f">
    <Part Type="skyrius" Nr="1" Title="SOCIALINIO SAVARANKIŠKUMO VERTINIMO KRITERIJAI" DocPartId="21fbadc7f476469d837e716fa5f2376e" PartId="6026fb82ef9b422b8aedbd5d810eefbc">
      <Part Type="punktas" Nr="1" Abbr="1 pr. 1 p." DocPartId="a69bfd02c6454dcbbcd23c84f884cbfe" PartId="0668451e5b744aad8e46a2df39d2f980"/>
      <Part Type="punktas" Nr="2" Abbr="1 pr. 2 p." DocPartId="02bdcd7852254432b1954d99476ab813" PartId="bc3204a6ab524dd09072b3fbe6461000"/>
      <Part Type="punktas" Nr="3" Abbr="1 pr. 3 p." DocPartId="c064c298633f46179b6293301d7f102e" PartId="7ab7da6fbc354a6eb33771d62d9b954f"/>
      <Part Type="punktas" Nr="4" Abbr="1 pr. 4 p." DocPartId="9de45b96514643d497c8ebf26da95b84" PartId="ef1d43e99c064b349b95efdc1f6d1ac1"/>
      <Part Type="punktas" Nr="5" Abbr="1 pr. 5 p." DocPartId="7117cd751f82438ab3256e2c6e585b26" PartId="7221de61057248c588a08f1f37ff63f1"/>
      <Part Type="punktas" Nr="6" Abbr="1 pr. 6 p." DocPartId="ae9ef4048b964ae79fbca01a5ffbbefc" PartId="f4e7ea2fdb1d4f41add2abedb4d33f09"/>
      <Part Type="punktas" Nr="7" Abbr="1 pr. 7 p." DocPartId="afa07205106444f69f0bde4a39c30c24" PartId="4a66e0c50d654c60ba2f1a29dc082693"/>
      <Part Type="punktas" Nr="8" Abbr="1 pr. 8 p." DocPartId="7be37813fc984e1785eb7329465f0b1b" PartId="2daa3cbce48349df8735367cc959a633"/>
      <Part Type="punktas" Nr="9" Abbr="1 pr. 9 p." DocPartId="da3ccdfd96a64d2181063a76036ab8a2" PartId="383c6b3b812645eeaaa80d022c47c95e"/>
      <Part Type="punktas" Nr="10" Abbr="1 pr. 10 p." DocPartId="1e54f0f517a8400387d3e29164686d37" PartId="1cd6fe7fca2c42b39d7a84d5c0e3fde0"/>
      <Part Type="punktas" Nr="11" Abbr="1 pr. 11 p." DocPartId="301743ae71c1445a9fe6b1ea38ae74a2" PartId="31ca1b550ad64445bcc5f7a3b8057fd7"/>
      <Part Type="punktas" Nr="12" Abbr="1 pr. 12 p." DocPartId="431ecc43f26d47ae9e6dfdcadccd069f" PartId="3a2698d396064373b46a47de89e18123"/>
      <Part Type="punktas" Nr="13" Abbr="1 pr. 13 p." DocPartId="49ea6b52993a48f395919f890ab10449" PartId="2c232990dee54daa862620a07c73fc91"/>
      <Part Type="punktas" Nr="14" Abbr="1 pr. 14 p." DocPartId="2b8f7785df074672a308965a2f5913a9" PartId="6fce4e0de8d24ef4bf97f1d12a4ce8b1"/>
      <Part Type="pastraipa" Nr="" Title="" DocPartId="8f59fd95ff084231848ebfb73ef65871" PartId="d82d56eca2c54164ab18852122cad2cc"/>
    </Part>
    <Part Type="skyrius" Nr="2" Title="FIZINIO SAVARANKIŠKUMO VERTINIMO KRITERIJAI" DocPartId="4d499d5c6760451dbb2229be0441595e" PartId="c83c14a5e6b04ef798b207df7901d6b0">
      <Part Type="punktas" Nr="15" Abbr="1 pr. 15 p." DocPartId="24ad916926f447708fa9d4204e253b29" PartId="4ca7b7b78a254babba6480cae284f382"/>
      <Part Type="punktas" Nr="16" Abbr="1 pr. 16 p." DocPartId="21ceb3a5c92147c7b7e451adb8ad8920" PartId="ed8f8dfb94e74113ab62cf68b12cebc0"/>
      <Part Type="punktas" Nr="17" Abbr="1 pr. 17 p." DocPartId="cca86255077e475b8f7ed67507461c75" PartId="e471334e145b487a9affa5fc89b74719"/>
      <Part Type="punktas" Nr="18" Abbr="1 pr. 18 p." DocPartId="e4d135949bbe404eb0203d385c570bff" PartId="7ff45dadc2374c3d9458c1115803c075"/>
      <Part Type="punktas" Nr="19" Abbr="1 pr. 19 p." DocPartId="78fb9f815ce64c5e963ef8b865166bf4" PartId="bfdb3754e8904ee09756b7b8c7169343"/>
      <Part Type="punktas" Nr="20" Abbr="1 pr. 20 p." DocPartId="41a268110810402a90408eb1507520d0" PartId="d914c6b6b4274597aa29eab87e0b74db"/>
      <Part Type="punktas" Nr="21" Abbr="1 pr. 21 p." DocPartId="6a399aeab92f49d28c9190e9f748b11d" PartId="03f5aa392ed94cb9ade8a7f9e0d947d1"/>
      <Part Type="punktas" Nr="22" Abbr="1 pr. 22 p." DocPartId="7435502dfada4311bbb43fcdbad4eb1c" PartId="bbe793af8cda48179ba820e355896b38"/>
      <Part Type="punktas" Nr="23" Abbr="1 pr. 23 p." DocPartId="0cc5bb82163e4083876478672678830f" PartId="d0fb54df198e4ae28f0b37c1616c6ce1"/>
      <Part Type="punktas" Nr="24" Abbr="1 pr. 24 p." DocPartId="b4115504f21a4d3088ffaf4de6f609f8" PartId="896ed2fe56494948921a15e97bbe3c23"/>
      <Part Type="pastraipa" Nr="" Title="" DocPartId="c1b3799ec8a94215a208b0d2adff6dfc" PartId="e15486d2c4f145ee9bcab26f0876f287"/>
    </Part>
    <Part Type="skyrius" Nr="3" Title="IŠVADOS" DocPartId="3ffdc78770374c80bd33120afa51ee16" PartId="9e67820113a745e687c837a8e9f64030">
      <Part Type="punktas" Nr="25" Abbr="1 pr. 25 p." DocPartId="ce399209002c4af88fc1bcabf6c5c989" PartId="fb297751e9f2430885ba021f26fd3074">
        <Part Type="punktas" Nr="25.1" Abbr="25.1 p." DocPartId="4908909d41e446e685b5a305c2a3b9dc" PartId="2f510d5b464d4de2b0ec82dfeee650c7">
          <Part Type="punktas" Nr="25.1.1" Abbr="25.1.1 p." DocPartId="991c2776189f4c99a4db732cb9f593ae" PartId="2654848a371348fc9f36f2a483e33e10"/>
          <Part Type="punktas" Nr="25.1.2" Abbr="25.1.2 p." DocPartId="4d01e83f3e4b4ee0b61844a6ce77c243" PartId="bcc046fa752d4ad6831ba85fcb506cde"/>
          <Part Type="punktas" Nr="25.1.3" Abbr="25.1.3 p." DocPartId="426e69b6394143d9951a990524857100" PartId="61137ac75cc2452fa6d5f265fb8a861b"/>
          <Part Type="punktas" Nr="25.1.4" Abbr="25.1.4 p." DocPartId="4437d2db6fbc4e8f81b1c24fbb69fdc7" PartId="27ba63cc95fb4501a0802be2e18ab91c"/>
          <Part Type="punktas" Nr="25.1.5" Abbr="25.1.5 p." DocPartId="abf3d3d775bb4797ae9ef257d3f01554" PartId="862886b515ee432f86ffc5af0267fac0"/>
        </Part>
        <Part Type="punktas" Nr="25.2" Abbr="25.2 p." DocPartId="5b571a27c3e9403b8502da1a0998d925" PartId="2426871df4714638b57d2bdfba77e60c"/>
      </Part>
      <Part Type="punktas" Nr="26" Abbr="1 pr. 26 p." DocPartId="21d43fbde856447fb18c347a5a5096f1" PartId="4ec8ead39ccf40cda890b5ff7c231127"/>
      <Part Type="punktas" Nr="27" Abbr="1 pr. 27 p." DocPartId="b0bcf5a6a6e3483f9da95abfef8fe170" PartId="930741afc8e14351a85b7fc7640e0747"/>
      <Part Type="punktas" Nr="28" Abbr="1 pr. 28 p." DocPartId="4939443f945444979ee3b11f194a9609" PartId="8739f130fa004e8ba68385c06cd2d82b"/>
      <Part Type="punktas" Nr="29" Abbr="1 pr. 29 p." DocPartId="cfebdded9bee4de885e3dd6e9fbf565c" PartId="ea699a28820a4864acd268636178eda5"/>
      <Part Type="punktas" Nr="30" Abbr="1 pr. 30 p." DocPartId="a997154f04124364a698efb05a6d5514" PartId="8d13c6620b444d1fb8fe1128e335483d"/>
      <Part Type="punktas" Nr="31" Abbr="1 pr. 31 p." Title="" DocPartId="d46dc87c789c4b2f8820ac007bbd1a39" PartId="bd34f64695d94ac4bda3182bcd0c9cca"/>
      <Part Type="punktas" Nr="32" Abbr="1 pr. 32 p." DocPartId="552075e7f89449f6855503f74da0fd8b" PartId="ae04a01a1a144a15bc15a52cd6da75f0"/>
    </Part>
    <Part Type="signatura" Nr="" Abbr="" Title="" DocPartId="9c7279ab124d4fb4b1cb7cbf96715c3b" PartId="bcc6a3c6f2c64fb1a6f8476e074cce88"/>
    <Part Type="pabaiga" Nr="" Abbr="" Title="" DocPartId="64bcd6b379d749b9ada0ebfc7a9905af" PartId="25c08569101444e5bc71312977a1c5c4"/>
  </Part>
  <Part Type="priedas" Nr="2" Abbr="2 pr." Title="SUAUGUSIO ASMENS SU NEGALIA SOCIALINĖS GLOBOS POREIKIO VERTINIMAS" DocPartId="bdcec2d7fd464183802eea051ff9e54d" PartId="61501cb65c6f4d0895a38aa0d7faa6d6">
    <Part Type="skyrius" Nr="1" Title="SOCIALINIO SAVARANKIŠKUMO VERTINIMO KRITERIJAI" DocPartId="8b5fcf63f2e14cadacea6b5b94b8a4a5" PartId="170e9092ec9743319d816e567e5b4a37">
      <Part Type="punktas" Nr="1" Abbr="2 pr. 1 p." DocPartId="20f14c4afd114d3ea6c9d7e2be809a9e" PartId="d06041a02cc443a2b59a96ee41f36f2a"/>
      <Part Type="punktas" Nr="2" Abbr="2 pr. 2 p." DocPartId="cd358fd30e174c1fa29d16f95b92bd47" PartId="f804c26d880e4db2a692d3a55f120db0"/>
      <Part Type="punktas" Nr="3" Abbr="2 pr. 3 p." DocPartId="a4fc1d0ab3a24ad7b932d5047473e7bf" PartId="7d7416e7e51a4d6eb23391cbaae05b3c"/>
      <Part Type="punktas" Nr="4" Abbr="2 pr. 4 p." DocPartId="464093fa96864b7aafc00efae8cfe43b" PartId="10835dfd8c0e44ea92c77023418570c8"/>
      <Part Type="punktas" Nr="5" Abbr="2 pr. 5 p." DocPartId="a279e96dafa74dbb9b81f6df98bf326c" PartId="88fa1f6d8eca4052879510ffd73e21c0"/>
      <Part Type="punktas" Nr="6" Abbr="2 pr. 6 p." DocPartId="815887c28299417ab32894cab1a8fdba" PartId="67e8e7743b3e42a292a5396d75845a75"/>
      <Part Type="punktas" Nr="7" Abbr="2 pr. 7 p." DocPartId="69de69d2ad1942bbb09acd841549b88d" PartId="a37a4eb2297545ae9fa57164f1e9145c"/>
      <Part Type="punktas" Nr="8" Abbr="2 pr. 8 p." DocPartId="004725a869e54d2194ae58f544504ad8" PartId="e5877c53139841a4b0d1bb28d62316f3"/>
      <Part Type="punktas" Nr="9" Abbr="2 pr. 9 p." DocPartId="7e8bcd1f52874ed684af1d5ddff2d347" PartId="acbe09755aa94469af3840e421a4e239"/>
      <Part Type="punktas" Nr="10" Abbr="2 pr. 10 p." DocPartId="d3c9196d2eb1445bb34a224a8d8c0109" PartId="bf275e34f4b84469b3c77ee2993579d9"/>
      <Part Type="punktas" Nr="11" Abbr="2 pr. 11 p." DocPartId="71e2af75bc6c409987d4af3cc59c6f9d" PartId="29e01cd7c35a47a5990dd9632db5f151"/>
      <Part Type="punktas" Nr="12" Abbr="2 pr. 12 p." DocPartId="a4487487dcc94ea58b62d06146edc83b" PartId="b6126efdb1354c078a1c17dad8195297"/>
      <Part Type="punktas" Nr="13" Abbr="2 pr. 13 p." DocPartId="88daccd42fe946eebca47fdb530710ff" PartId="5730d168ae724996a8d776f375196bea"/>
      <Part Type="punktas" Nr="14" Abbr="2 pr. 14 p." DocPartId="342ce8d42e5e42e886f46e96ce9f2798" PartId="abb92f276031411f845aabf50c4d26c0"/>
      <Part Type="punktas" Nr="15" Abbr="2 pr. 15 p." DocPartId="fff9204128f7456aabb4558a8ee17cea" PartId="5ca925ca5f8b4932b33b70369f81abf5"/>
      <Part Type="punktas" Nr="16" Abbr="2 pr. 16 p." DocPartId="f5a4a612eb0440e2a9ebd8fb2098274e" PartId="34a18af84ede4ded8aa1083c02eedeeb"/>
      <Part Type="pastraipa" Nr="" Title="" DocPartId="8d8be3af52b849c9a8f7b7be6f47ac6e" PartId="3da34f650a564f898ad62b9f526711c7"/>
    </Part>
    <Part Type="skyrius" Nr="2" Title="FIZINIO SAVARANKIŠKUMO VERTINIMO KRITERIJAI" DocPartId="33b09f8205b445a790ca5791f5c6a861" PartId="0a95a24cb6b0434eafd54fb088cc70ab">
      <Part Type="punktas" Nr="17" Abbr="2 pr. 17 p." DocPartId="9b744ffb7f0e4a6494bf4d8079861ae1" PartId="ec6edbe5d84c480ab3ea446db44bf7df"/>
      <Part Type="punktas" Nr="18" Abbr="2 pr. 18 p." DocPartId="df766bd935534846bdc7a0ad877c16dc" PartId="68ab38d2564c42f782a9de3521e75ebe"/>
      <Part Type="punktas" Nr="19" Abbr="2 pr. 19 p." DocPartId="cb4657dfcd4b48e7b423f7289484c2b2" PartId="d354cf8ef3334786a5034c32da668d14"/>
      <Part Type="punktas" Nr="20" Abbr="2 pr. 20 p." DocPartId="745a5195ba1c41658e38bde35e28c936" PartId="b748e9c710d84992ba8fc757a4590bae"/>
      <Part Type="punktas" Nr="21" Abbr="2 pr. 21 p." DocPartId="e8acc2dadb394f0eb6c98f72a00f14a5" PartId="f3b083b60d944802bddbf27bb1ca0a7d"/>
      <Part Type="punktas" Nr="22" Abbr="2 pr. 22 p." DocPartId="8f643cb55171473498960f4ba1f118f3" PartId="24810a054d0943bd887b7ef4c93f5fb6"/>
      <Part Type="punktas" Nr="23" Abbr="2 pr. 23 p." DocPartId="9ddac52b4b9148d7ab2c04cd0f042633" PartId="3aed2fc556ac48af95321149afe38cee"/>
      <Part Type="punktas" Nr="24" Abbr="2 pr. 24 p." DocPartId="48d4522a8f7e47fda73732bffba6624a" PartId="ffd032b530624bdca980b2ae01dd7dd4"/>
      <Part Type="punktas" Nr="25" Abbr="2 pr. 25 p." DocPartId="b81c8cd8152e438c86fb058c8b0321b0" PartId="a2a730ecea1c4f80a7ae5aaea353e0f8"/>
      <Part Type="punktas" Nr="26" Abbr="2 pr. 26 p." DocPartId="5c17326206e14a8ab4c4583a61058fa3" PartId="b0867533dfb944e6a1de98c498853ed5"/>
      <Part Type="pastraipa" Nr="" Title="" DocPartId="cd11eb019e2c4ed08ad455ed59837d1e" PartId="79c8b72b5e3345d38425024915a24563"/>
    </Part>
    <Part Type="skyrius" Nr="3" Title="IŠVADOS" DocPartId="7f09a99ad244457a87881bbdfb29dcd0" PartId="2b46b4e164c843bb8bc7d046eb232e6a">
      <Part Type="punktas" Nr="27" Abbr="2 pr. 27 p." DocPartId="537401b8afdd4eb68edd7d982f3dc612" PartId="93cc5cc080a24d93a5acccc0fc78bf98">
        <Part Type="punktas" Nr="27.1" Abbr="27.1 p." DocPartId="013dfc71727841d0b849cdeed62f8b45" PartId="e573d3aa85f54c828c124ae83e317ab5">
          <Part Type="punktas" Nr="27.1.1" Abbr="27.1.1 p." DocPartId="29616388c94e4d32bf5c626c9d67ca95" PartId="c3b33a0952e246818ecc97543d354504"/>
          <Part Type="punktas" Nr="27.1.2" Abbr="27.1.2 p." DocPartId="a9800db9feab4cfd86296ab2629d543c" PartId="cd4f58901edf4856a5a0c873b168b09f"/>
          <Part Type="punktas" Nr="27.1.3" Abbr="27.1.3 p." DocPartId="935bb772c979450ca33bc2c16cdf8ee0" PartId="7df5418c153547e3a823a2e51424996e"/>
          <Part Type="punktas" Nr="27.1.4" Abbr="27.1.4 p." DocPartId="840218dc44e246509c352f2448d1dc8d" PartId="76dacdd052444082baa22e2cd8325f7f"/>
          <Part Type="punktas" Nr="27.1.5" Abbr="27.1.5 p." DocPartId="02458a214ce04ec4aa0d12d1355ab0f5" PartId="3bf8a4e1dde64a2cbff523877472c4e0"/>
        </Part>
        <Part Type="punktas" Nr="27.2" Abbr="27.2 p." DocPartId="b3f2c9e69fcf4cb5b6b2215147671b1d" PartId="3c9e05453ffa46148c15bc6e232d6e28"/>
      </Part>
      <Part Type="punktas" Nr="28" Abbr="2 pr. 28 p." DocPartId="ca49e0b3a3d341b08e335201c1f08e72" PartId="7dfb1aa7ea594bc396eb086b7d4d18b5"/>
      <Part Type="punktas" Nr="29" Abbr="2 pr. 29 p." DocPartId="b4f1e5070e394d08bfd3e6b1180f9054" PartId="bec5d72d64a247daa4de9419ec57e138"/>
      <Part Type="punktas" Nr="30" Abbr="2 pr. 30 p." DocPartId="141a9362ad0a490d875eb556ce2efcb1" PartId="618a7b27ce414d478ff4d81611ecfe12"/>
      <Part Type="punktas" Nr="31" Abbr="2 pr. 31 p." DocPartId="1f2459f8fcea41bea52a554900ff5353" PartId="f7e67df2df104746aa572110f9e604a8"/>
      <Part Type="punktas" Nr="32" Abbr="2 pr. 32 p." DocPartId="2d9e371696bc47e5b4bfa26b8969dc40" PartId="b0895956a0b142dcb82412e455dca83c"/>
      <Part Type="punktas" Nr="33" Abbr="2 pr. 33 p." Title="" DocPartId="8db2547af61c41ab82c549ec032a8a81" PartId="65bf348122924acb82c57c74935e6ac7"/>
      <Part Type="punktas" Nr="34" Abbr="2 pr. 34 p." DocPartId="811161b1dcca4f1b9e16a5456f7fa757" PartId="d296f713a6604fe3906ca652fcca13ce"/>
    </Part>
    <Part Type="signatura" Nr="" Abbr="" Title="" DocPartId="ac3cf41ce85b45c291f015ff5336b0bb" PartId="c0f9fd03a54247d8aa9ad276785c2d38"/>
    <Part Type="pabaiga" Nr="" Abbr="" Title="" DocPartId="875994306b2a484c9345531327a48deb" PartId="1e50382f18c64e8d8aab2f0870728f2f"/>
  </Part>
</Parts>
</file>

<file path=customXml/itemProps1.xml><?xml version="1.0" encoding="utf-8"?>
<ds:datastoreItem xmlns:ds="http://schemas.openxmlformats.org/officeDocument/2006/customXml" ds:itemID="{3379FA2D-5A22-4BE0-BBE3-F37F0F3FB960}">
  <ds:schemaRefs>
    <ds:schemaRef ds:uri="http://lrs.lt/TAIS/DocParts"/>
  </ds:schemaRefs>
</ds:datastoreItem>
</file>

<file path=docProps/app.xml><?xml version="1.0" encoding="utf-8"?>
<Properties xmlns="http://schemas.openxmlformats.org/officeDocument/2006/extended-properties">
  <Template>Normal.dotm</Template>
  <TotalTime>19</TotalTime>
  <Pages>30</Pages>
  <Words>42356</Words>
  <Characters>24143</Characters>
  <Application>Microsoft Office Word</Application>
  <DocSecurity>0</DocSecurity>
  <Lines>201</Lines>
  <Paragraphs>132</Paragraphs>
  <ScaleCrop>false</ScaleCrop>
  <Company>TIC</Company>
  <LinksUpToDate>false</LinksUpToDate>
  <CharactersWithSpaces>66367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2015-10-23T06:16:00Z</dcterms:modified>
  <revision>9</revision>
  <dc:title>LIETUVOS RESPUBLIKOS SOCIALINĖS APSAUGOS IR DARBO MINISTRO</dc:title>
</coreProperties>
</file>