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5c170a53cf4d65b672c74cb4b27499"/>
        <w:lock w:val="sdtLocked"/>
        <w:richText/>
      </w:sdtPr>
      <w:sdtContent>
        <w:p>
          <w:pPr>
            <w:jc w:val="both"/>
            <w:rPr>
              <w:rFonts w:ascii="Times New Roman" w:hAnsi="Times New Roman"/>
            </w:rPr>
          </w:pPr>
          <w:r>
            <w:rPr>
              <w:rFonts w:ascii="Times New Roman" w:hAnsi="Times New Roman"/>
              <w:b/>
              <w:i/>
            </w:rPr>
            <w:t>Suvestinė redakcija nuo 2006-06-28 iki 2008-09-25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371c6976ccd0453abb4d3732c734a6b9"/>
                    <w:lock w:val="sdtLocked"/>
                    <w:richText/>
                  </w:sdtPr>
                  <w:sdtContent>
                    <w:p>
                      <w:pPr>
                        <w:ind w:firstLine="708"/>
                        <w:jc w:val="both"/>
                        <w:rPr>
                          <w:color w:val="000000"/>
                        </w:rPr>
                      </w:pPr>
                      <w:sdt>
                        <w:sdtPr>
                          <w:alias w:val="Numeris"/>
                          <w:tag w:val="nr_371c6976ccd0453abb4d3732c734a6b9"/>
                          <w:lock w:val="sdtLocked"/>
                          <w:richText/>
                        </w:sdtPr>
                        <w:sdtContent>
                          <w:r>
                            <w:rPr>
                              <w:color w:val="000000"/>
                            </w:rPr>
                            <w:t>13</w:t>
                          </w:r>
                        </w:sdtContent>
                      </w:sdt>
                      <w:r>
                        <w:rPr>
                          <w:color w:val="000000"/>
                        </w:rPr>
                        <w:t xml:space="preserve">. </w:t>
                      </w:r>
                      <w:r>
                        <w:rPr>
                          <w:b/>
                          <w:color w:val="000000"/>
                        </w:rPr>
                        <w:t>Tarptautinė dizaino registracija</w:t>
                      </w:r>
                      <w:r>
                        <w:rPr>
                          <w:color w:val="000000"/>
                        </w:rPr>
                        <w:t xml:space="preserve"> – dizaino įregistravimas Pasaulinės intelektinės nuosavybės organizacijos Tarptautinio biuro tarptautiniame registre pagal Hagos sutarties dėl tarptautinio pramoninio dizaino registravimo Ženevos aktą (toliau – Hagos sutartis), priimtą Ženevoje 1999 m. liepos 2 d.</w:t>
                      </w:r>
                    </w:p>
                  </w:sdtContent>
                </w:sdt>
                <w:sdt>
                  <w:sdtPr>
                    <w:alias w:val="2 str. 14 d."/>
                    <w:tag w:val="part_f300dd00b7a84829b3b6ce26a92fa82d"/>
                    <w:lock w:val="sdtLocked"/>
                    <w:richText/>
                  </w:sdtPr>
                  <w:sdtContent>
                    <w:p>
                      <w:pPr>
                        <w:ind w:firstLine="708"/>
                        <w:jc w:val="both"/>
                        <w:rPr>
                          <w:color w:val="000000"/>
                        </w:rPr>
                      </w:pPr>
                      <w:sdt>
                        <w:sdtPr>
                          <w:alias w:val="Numeris"/>
                          <w:tag w:val="nr_f300dd00b7a84829b3b6ce26a92fa82d"/>
                          <w:lock w:val="sdtLocked"/>
                          <w:richText/>
                        </w:sdtPr>
                        <w:sdtContent>
                          <w:r>
                            <w:rPr>
                              <w:color w:val="000000"/>
                            </w:rPr>
                            <w:t>14</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sdtContent>
                </w:sdt>
                <w:sdt>
                  <w:sdtPr>
                    <w:alias w:val="2 str. 15 d."/>
                    <w:tag w:val="part_6e642774e6df45379093b93d556255c1"/>
                    <w:lock w:val="sdtLocked"/>
                    <w:richText/>
                  </w:sdtPr>
                  <w:sdtContent>
                    <w:p>
                      <w:pPr>
                        <w:ind w:firstLine="708"/>
                        <w:jc w:val="both"/>
                        <w:rPr>
                          <w:color w:val="000000"/>
                        </w:rPr>
                      </w:pPr>
                      <w:sdt>
                        <w:sdtPr>
                          <w:alias w:val="Numeris"/>
                          <w:tag w:val="nr_6e642774e6df45379093b93d556255c1"/>
                          <w:lock w:val="sdtLocked"/>
                          <w:richText/>
                        </w:sdtPr>
                        <w:sdtContent>
                          <w:r>
                            <w:rPr>
                              <w:color w:val="000000"/>
                            </w:rPr>
                            <w:t>15</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sdtContent>
                </w:sdt>
                <w:sdt>
                  <w:sdtPr>
                    <w:alias w:val="2 str. 16 d."/>
                    <w:tag w:val="part_8f1c76e503144274aa0a4dd8e3a3275b"/>
                    <w:lock w:val="sdtLocked"/>
                    <w:richText/>
                  </w:sdtPr>
                  <w:sdtContent>
                    <w:p>
                      <w:pPr>
                        <w:ind w:firstLine="708"/>
                        <w:jc w:val="both"/>
                      </w:pPr>
                      <w:sdt>
                        <w:sdtPr>
                          <w:alias w:val="Numeris"/>
                          <w:tag w:val="nr_8f1c76e503144274aa0a4dd8e3a3275b"/>
                          <w:lock w:val="sdtLocked"/>
                          <w:richText/>
                        </w:sdtPr>
                        <w:sdtContent>
                          <w:r>
                            <w:rPr>
                              <w:color w:val="000000"/>
                            </w:rPr>
                            <w:t>16</w:t>
                          </w:r>
                        </w:sdtContent>
                      </w:sdt>
                      <w:r>
                        <w:rPr>
                          <w:color w:val="000000"/>
                        </w:rPr>
                        <w:t xml:space="preserve">. </w:t>
                      </w:r>
                      <w:r>
                        <w:rPr>
                          <w:b/>
                          <w:color w:val="000000"/>
                        </w:rPr>
                        <w:t xml:space="preserve">Taisyklės </w:t>
                      </w:r>
                      <w:r>
                        <w:rPr>
                          <w:color w:val="000000"/>
                        </w:rPr>
                        <w:t>– Valstybinio patentų biuro direktoriaus patvirtintos Dizaino registracijos taisyklės.</w:t>
                      </w:r>
                    </w:p>
                  </w:sdtContent>
                </w:sdt>
                <w:sdt>
                  <w:sdtPr>
                    <w:alias w:val="17 d."/>
                    <w:tag w:val="part_2512007a44f743e28ccbebb1291a7b80"/>
                    <w:lock w:val="sdtLocked"/>
                    <w:richText/>
                  </w:sdtPr>
                  <w:sdtContent>
                    <w:p>
                      <w:pPr>
                        <w:ind w:firstLine="708"/>
                        <w:jc w:val="both"/>
                      </w:pPr>
                      <w:sdt>
                        <w:sdtPr>
                          <w:alias w:val="Numeris"/>
                          <w:tag w:val="nr_2512007a44f743e28ccbebb1291a7b80"/>
                          <w:lock w:val="sdtLocked"/>
                          <w:richText/>
                        </w:sdtPr>
                        <w:sdtContent>
                          <w:r>
                            <w:rPr>
                              <w:color w:val="000000"/>
                            </w:rPr>
                            <w:t>17</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8 d."/>
                    <w:tag w:val="part_859519e5e5f54a7f9ce1d4834507a5f5"/>
                    <w:lock w:val="sdtLocked"/>
                    <w:richText/>
                  </w:sdtPr>
                  <w:sdtContent>
                    <w:p>
                      <w:pPr>
                        <w:ind w:firstLine="708"/>
                        <w:jc w:val="both"/>
                      </w:pPr>
                      <w:sdt>
                        <w:sdtPr>
                          <w:alias w:val="Numeris"/>
                          <w:tag w:val="nr_859519e5e5f54a7f9ce1d4834507a5f5"/>
                          <w:lock w:val="sdtLocked"/>
                          <w:richText/>
                        </w:sdtPr>
                        <w:sdtContent>
                          <w:r>
                            <w:rPr>
                              <w:color w:val="000000"/>
                            </w:rPr>
                            <w:t>18</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ee39b92a14a944818bf9c359ff57b1b2"/>
                    <w:lock w:val="sdtLocked"/>
                    <w:richText/>
                  </w:sdtPr>
                  <w:sdtContent>
                    <w:p>
                      <w:pPr>
                        <w:ind w:firstLine="708"/>
                        <w:jc w:val="both"/>
                        <w:rPr>
                          <w:color w:val="000000"/>
                        </w:rPr>
                      </w:pPr>
                      <w:sdt>
                        <w:sdtPr>
                          <w:alias w:val="Numeris"/>
                          <w:tag w:val="nr_ee39b92a14a944818bf9c359ff57b1b2"/>
                          <w:lock w:val="sdtLocked"/>
                          <w:richText/>
                        </w:sdtPr>
                        <w:sdtContent>
                          <w:r>
                            <w:rPr>
                              <w:color w:val="000000"/>
                            </w:rPr>
                            <w:t>2</w:t>
                          </w:r>
                        </w:sdtContent>
                      </w:sdt>
                      <w:r>
                        <w:rPr>
                          <w:color w:val="000000"/>
                        </w:rPr>
                        <w:t xml:space="preserve">. Dizainas, kuris yra Lietuvos Respublikoje galiojančios tarptautinės dizaino registracijos objektas, saugomas pagal Hagos sutarties dėl tarptautinio pramoninio dizaino registravimo Ženevos akto nuostatas.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fd53d8398ceb4598a7979d8c2c0cbfbe"/>
                        <w:lock w:val="sdtLocked"/>
                        <w:richText/>
                      </w:sdtPr>
                      <w:sdtContent>
                        <w:p>
                          <w:pPr>
                            <w:ind w:firstLine="708"/>
                            <w:jc w:val="both"/>
                          </w:pPr>
                          <w:sdt>
                            <w:sdtPr>
                              <w:alias w:val="Numeris"/>
                              <w:tag w:val="nr_fd53d8398ceb4598a7979d8c2c0cbfbe"/>
                              <w:lock w:val="sdtLocked"/>
                              <w:richText/>
                            </w:sdtPr>
                            <w:sdtContent>
                              <w:r>
                                <w:rPr>
                                  <w:color w:val="000000"/>
                                </w:rPr>
                                <w:t>2</w:t>
                              </w:r>
                            </w:sdtContent>
                          </w:sdt>
                          <w:r>
                            <w:rPr>
                              <w:color w:val="000000"/>
                            </w:rPr>
                            <w:t>) dizainas, kurio įregistravimo data įsigaliojus Hagos sutarčiai Lietuvos Respublikos atžvilgiu yra ankstesnė už šio straipsnio 1 dalyje nurodyto dizaino paraiškos padavimo datą, o kai prašoma prioriteto, – už suteikto prioriteto datą;</w:t>
                          </w:r>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81ba71d838b24c3c99443370def49981"/>
                <w:lock w:val="sdtLocked"/>
                <w:richText/>
              </w:sdtPr>
              <w:sdtContent>
                <w:p>
                  <w:pPr>
                    <w:ind w:firstLine="708"/>
                    <w:jc w:val="both"/>
                    <w:rPr>
                      <w:color w:val="000000"/>
                    </w:rPr>
                  </w:pPr>
                  <w:sdt>
                    <w:sdtPr>
                      <w:alias w:val="Numeris"/>
                      <w:tag w:val="nr_81ba71d838b24c3c99443370def49981"/>
                      <w:lock w:val="sdtLocked"/>
                      <w:richText/>
                    </w:sdtPr>
                    <w:sdtContent>
                      <w:r>
                        <w:rPr>
                          <w:b/>
                          <w:color w:val="000000"/>
                        </w:rPr>
                        <w:t>16</w:t>
                      </w:r>
                    </w:sdtContent>
                  </w:sdt>
                  <w:r>
                    <w:rPr>
                      <w:b/>
                      <w:color w:val="000000"/>
                    </w:rPr>
                    <w:t xml:space="preserve"> straipsnis. </w:t>
                  </w:r>
                  <w:sdt>
                    <w:sdtPr>
                      <w:alias w:val="Pavadinimas"/>
                      <w:tag w:val="title_81ba71d838b24c3c99443370def49981"/>
                      <w:lock w:val="sdtLocked"/>
                      <w:richText/>
                    </w:sdtPr>
                    <w:sdtContent>
                      <w:r>
                        <w:rPr>
                          <w:b/>
                          <w:color w:val="000000"/>
                        </w:rPr>
                        <w:t>Paraiškos padavimas</w:t>
                      </w:r>
                    </w:sdtContent>
                  </w:sdt>
                </w:p>
                <w:sdt>
                  <w:sdtPr>
                    <w:alias w:val="16 str. 1 d."/>
                    <w:tag w:val="part_cae83afa9af94ad496c02f03132fecff"/>
                    <w:lock w:val="sdtLocked"/>
                    <w:richText/>
                  </w:sdtPr>
                  <w:sdtContent>
                    <w:p>
                      <w:pPr>
                        <w:ind w:firstLine="708"/>
                        <w:jc w:val="both"/>
                        <w:rPr>
                          <w:color w:val="000000"/>
                        </w:rPr>
                      </w:pPr>
                      <w:sdt>
                        <w:sdtPr>
                          <w:alias w:val="Numeris"/>
                          <w:tag w:val="nr_cae83afa9af94ad496c02f03132fecff"/>
                          <w:lock w:val="sdtLocked"/>
                          <w:richText/>
                        </w:sdtPr>
                        <w:sdtContent>
                          <w:r>
                            <w:rPr>
                              <w:color w:val="000000"/>
                            </w:rPr>
                            <w:t>1</w:t>
                          </w:r>
                        </w:sdtContent>
                      </w:sdt>
                      <w:r>
                        <w:rPr>
                          <w:color w:val="000000"/>
                        </w:rPr>
                        <w:t>. Pareiškėjas, norintis įregistruoti dizainą, turi paduoti paraišką Valstybiniam patentų biurui. Paraiška dėl tarnybinio dizaino registravimo Valstybiniam patentų biurui paduodama darbdavio arba užsakovo vardu.</w:t>
                      </w:r>
                    </w:p>
                  </w:sdtContent>
                </w:sdt>
                <w:sdt>
                  <w:sdtPr>
                    <w:alias w:val="16 str. 2 d."/>
                    <w:tag w:val="part_a1c135e662a64accbd641fbd3e28e781"/>
                    <w:lock w:val="sdtLocked"/>
                    <w:richText/>
                  </w:sdtPr>
                  <w:sdtContent>
                    <w:p>
                      <w:pPr>
                        <w:ind w:firstLine="708"/>
                        <w:jc w:val="both"/>
                        <w:rPr>
                          <w:color w:val="000000"/>
                        </w:rPr>
                      </w:pPr>
                      <w:sdt>
                        <w:sdtPr>
                          <w:alias w:val="Numeris"/>
                          <w:tag w:val="nr_a1c135e662a64accbd641fbd3e28e781"/>
                          <w:lock w:val="sdtLocked"/>
                          <w:richText/>
                        </w:sdtPr>
                        <w:sdtContent>
                          <w:r>
                            <w:rPr>
                              <w:color w:val="000000"/>
                            </w:rPr>
                            <w:t>2</w:t>
                          </w:r>
                        </w:sdtContent>
                      </w:sdt>
                      <w:r>
                        <w:rPr>
                          <w:color w:val="000000"/>
                        </w:rPr>
                        <w:t>. Paraišką pareiškėjo vardu gali paduoti ir jo atstovas. Užsienio valstybių fiziniai asmenys, nuolat negyvenantys Lietuvos Respublikoje arba kitoje Europos Sąjungos valstybėje narėje, ir užsienio valstybių juridiniai asmenys, neturintys Lietuvos Respublikoje įregistruoto filialo arba atstovybės arba kitoje Europos Sąjungos valstybėje narėje savo buveinės, filialo arba atstovybės, paraiškas Valstybiniam patentų biurui paduoda ir visus su dizaino registracija susijusius veiksmus Valstybiniame patentų biure, įskaitant ir atstovavimą Apeliaciniame skyriuje, atlieka per patentinį patikėtinį, įrašytą į Lietuvos Respublikos patentinių patikėtinių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6 str. 3 d."/>
                    <w:tag w:val="part_20a6e4cd916949f3becf268d2afd7c40"/>
                    <w:lock w:val="sdtLocked"/>
                    <w:richText/>
                  </w:sdtPr>
                  <w:sdtContent>
                    <w:p>
                      <w:pPr>
                        <w:ind w:firstLine="708"/>
                        <w:jc w:val="both"/>
                        <w:rPr>
                          <w:color w:val="000000"/>
                        </w:rPr>
                      </w:pPr>
                      <w:sdt>
                        <w:sdtPr>
                          <w:alias w:val="Numeris"/>
                          <w:tag w:val="nr_20a6e4cd916949f3becf268d2afd7c40"/>
                          <w:lock w:val="sdtLocked"/>
                          <w:richText/>
                        </w:sdtPr>
                        <w:sdtContent>
                          <w:r>
                            <w:rPr>
                              <w:color w:val="000000"/>
                            </w:rPr>
                            <w:t>3</w:t>
                          </w:r>
                        </w:sdtContent>
                      </w:sdt>
                      <w:r>
                        <w:rPr>
                          <w:color w:val="000000"/>
                        </w:rPr>
                        <w:t xml:space="preserve">. Vienam dizainui įregistruoti paduodama viena paraiška. Paraiškoje gali būti nurodoma ne daugiau kaip dešimt to paties gaminio, kuris priskiriamas tai pačiai Lokarno klasifikacijos klasei, dizaino pavyzdžių. </w:t>
                      </w:r>
                    </w:p>
                  </w:sdtContent>
                </w:sdt>
                <w:sdt>
                  <w:sdtPr>
                    <w:alias w:val="16 str. 4 d."/>
                    <w:tag w:val="part_72c2c482ac00438a94098d28766113ab"/>
                    <w:lock w:val="sdtLocked"/>
                    <w:richText/>
                  </w:sdtPr>
                  <w:sdtContent>
                    <w:p>
                      <w:pPr>
                        <w:ind w:firstLine="708"/>
                        <w:jc w:val="both"/>
                        <w:rPr>
                          <w:color w:val="000000"/>
                        </w:rPr>
                      </w:pPr>
                      <w:sdt>
                        <w:sdtPr>
                          <w:alias w:val="Numeris"/>
                          <w:tag w:val="nr_72c2c482ac00438a94098d28766113ab"/>
                          <w:lock w:val="sdtLocked"/>
                          <w:richText/>
                        </w:sdtPr>
                        <w:sdtContent>
                          <w:r>
                            <w:rPr>
                              <w:color w:val="000000"/>
                            </w:rPr>
                            <w:t>4</w:t>
                          </w:r>
                        </w:sdtContent>
                      </w:sdt>
                      <w:r>
                        <w:rPr>
                          <w:color w:val="000000"/>
                        </w:rPr>
                        <w:t>. Paraišką dizainui įregistruoti sudaro:</w:t>
                      </w:r>
                    </w:p>
                    <w:sdt>
                      <w:sdtPr>
                        <w:alias w:val="16 str. 4 d. 1 p."/>
                        <w:tag w:val="part_833537bb50224ffa83fc1c1b7e8d065f"/>
                        <w:lock w:val="sdtLocked"/>
                        <w:richText/>
                      </w:sdtPr>
                      <w:sdtContent>
                        <w:p>
                          <w:pPr>
                            <w:ind w:firstLine="708"/>
                            <w:jc w:val="both"/>
                            <w:rPr>
                              <w:color w:val="000000"/>
                            </w:rPr>
                          </w:pPr>
                          <w:sdt>
                            <w:sdtPr>
                              <w:alias w:val="Numeris"/>
                              <w:tag w:val="nr_833537bb50224ffa83fc1c1b7e8d065f"/>
                              <w:lock w:val="sdtLocked"/>
                              <w:richText/>
                            </w:sdtPr>
                            <w:sdtContent>
                              <w:r>
                                <w:rPr>
                                  <w:color w:val="000000"/>
                                </w:rPr>
                                <w:t>1</w:t>
                              </w:r>
                            </w:sdtContent>
                          </w:sdt>
                          <w:r>
                            <w:rPr>
                              <w:color w:val="000000"/>
                            </w:rPr>
                            <w:t>) prašymas įregistruoti dizainą ir išduoti dizaino registracijos liudijimą, pasirašytas pareiškėjo ar jo atstovo;</w:t>
                          </w:r>
                        </w:p>
                      </w:sdtContent>
                    </w:sdt>
                    <w:sdt>
                      <w:sdtPr>
                        <w:alias w:val="16 str. 4 d. 2 p."/>
                        <w:tag w:val="part_0d23b79fdc0848319f921b201d021a62"/>
                        <w:lock w:val="sdtLocked"/>
                        <w:richText/>
                      </w:sdtPr>
                      <w:sdtContent>
                        <w:p>
                          <w:pPr>
                            <w:ind w:firstLine="708"/>
                            <w:jc w:val="both"/>
                            <w:rPr>
                              <w:color w:val="000000"/>
                            </w:rPr>
                          </w:pPr>
                          <w:sdt>
                            <w:sdtPr>
                              <w:alias w:val="Numeris"/>
                              <w:tag w:val="nr_0d23b79fdc0848319f921b201d021a62"/>
                              <w:lock w:val="sdtLocked"/>
                              <w:richText/>
                            </w:sdtPr>
                            <w:sdtContent>
                              <w:r>
                                <w:rPr>
                                  <w:color w:val="000000"/>
                                </w:rPr>
                                <w:t>2</w:t>
                              </w:r>
                            </w:sdtContent>
                          </w:sdt>
                          <w:r>
                            <w:rPr>
                              <w:color w:val="000000"/>
                            </w:rPr>
                            <w:t>) dizaino fotografijos ar grafiniai vaizdai;</w:t>
                          </w:r>
                        </w:p>
                      </w:sdtContent>
                    </w:sdt>
                    <w:sdt>
                      <w:sdtPr>
                        <w:alias w:val="16 str. 4 d. 3 p."/>
                        <w:tag w:val="part_cda027cfb3ff46ffbfb1516e85453893"/>
                        <w:lock w:val="sdtLocked"/>
                        <w:richText/>
                      </w:sdtPr>
                      <w:sdtContent>
                        <w:p>
                          <w:pPr>
                            <w:ind w:firstLine="708"/>
                            <w:jc w:val="both"/>
                            <w:rPr>
                              <w:color w:val="000000"/>
                            </w:rPr>
                          </w:pPr>
                          <w:sdt>
                            <w:sdtPr>
                              <w:alias w:val="Numeris"/>
                              <w:tag w:val="nr_cda027cfb3ff46ffbfb1516e85453893"/>
                              <w:lock w:val="sdtLocked"/>
                              <w:richText/>
                            </w:sdtPr>
                            <w:sdtContent>
                              <w:r>
                                <w:rPr>
                                  <w:color w:val="000000"/>
                                </w:rPr>
                                <w:t>3</w:t>
                              </w:r>
                            </w:sdtContent>
                          </w:sdt>
                          <w:r>
                            <w:rPr>
                              <w:color w:val="000000"/>
                            </w:rPr>
                            <w:t>) dokumentas, patvirtinantis, kad sumokėtas už paraiškos padavimą nustatytas mokestis;</w:t>
                          </w:r>
                        </w:p>
                      </w:sdtContent>
                    </w:sdt>
                    <w:sdt>
                      <w:sdtPr>
                        <w:alias w:val="16 str. 4 d. 4 p."/>
                        <w:tag w:val="part_08b606d8e62e42098ca65c4b971fa033"/>
                        <w:lock w:val="sdtLocked"/>
                        <w:richText/>
                      </w:sdtPr>
                      <w:sdtContent>
                        <w:p>
                          <w:pPr>
                            <w:ind w:firstLine="708"/>
                            <w:jc w:val="both"/>
                            <w:rPr>
                              <w:color w:val="000000"/>
                            </w:rPr>
                          </w:pPr>
                          <w:sdt>
                            <w:sdtPr>
                              <w:alias w:val="Numeris"/>
                              <w:tag w:val="nr_08b606d8e62e42098ca65c4b971fa033"/>
                              <w:lock w:val="sdtLocked"/>
                              <w:richText/>
                            </w:sdtPr>
                            <w:sdtContent>
                              <w:r>
                                <w:rPr>
                                  <w:color w:val="000000"/>
                                </w:rPr>
                                <w:t>4</w:t>
                              </w:r>
                            </w:sdtContent>
                          </w:sdt>
                          <w:r>
                            <w:rPr>
                              <w:color w:val="000000"/>
                            </w:rPr>
                            <w:t>) dizaino aprašymas;</w:t>
                          </w:r>
                        </w:p>
                      </w:sdtContent>
                    </w:sdt>
                    <w:sdt>
                      <w:sdtPr>
                        <w:alias w:val="16 str. 4 d. 5 p."/>
                        <w:tag w:val="part_6069d464168e46baa83419ab0dbc304f"/>
                        <w:lock w:val="sdtLocked"/>
                        <w:richText/>
                      </w:sdtPr>
                      <w:sdtContent>
                        <w:p>
                          <w:pPr>
                            <w:ind w:firstLine="708"/>
                            <w:jc w:val="both"/>
                            <w:rPr>
                              <w:color w:val="000000"/>
                            </w:rPr>
                          </w:pPr>
                          <w:sdt>
                            <w:sdtPr>
                              <w:alias w:val="Numeris"/>
                              <w:tag w:val="nr_6069d464168e46baa83419ab0dbc304f"/>
                              <w:lock w:val="sdtLocked"/>
                              <w:richText/>
                            </w:sdtPr>
                            <w:sdtContent>
                              <w:r>
                                <w:rPr>
                                  <w:color w:val="000000"/>
                                </w:rPr>
                                <w:t>5</w:t>
                              </w:r>
                            </w:sdtContent>
                          </w:sdt>
                          <w:r>
                            <w:rPr>
                              <w:color w:val="000000"/>
                            </w:rPr>
                            <w:t>) pareiškėjo įgaliojimas asmeniui (jeigu paraišką paduoda įgaliotas asmuo);</w:t>
                          </w:r>
                        </w:p>
                      </w:sdtContent>
                    </w:sdt>
                    <w:sdt>
                      <w:sdtPr>
                        <w:alias w:val="16 str. 4 d. 6 p."/>
                        <w:tag w:val="part_070fb34586f547928ee7561382c90a57"/>
                        <w:lock w:val="sdtLocked"/>
                        <w:richText/>
                      </w:sdtPr>
                      <w:sdtContent>
                        <w:p>
                          <w:pPr>
                            <w:ind w:firstLine="708"/>
                            <w:jc w:val="both"/>
                            <w:rPr>
                              <w:color w:val="000000"/>
                            </w:rPr>
                          </w:pPr>
                          <w:sdt>
                            <w:sdtPr>
                              <w:alias w:val="Numeris"/>
                              <w:tag w:val="nr_070fb34586f547928ee7561382c90a57"/>
                              <w:lock w:val="sdtLocked"/>
                              <w:richText/>
                            </w:sdtPr>
                            <w:sdtContent>
                              <w:r>
                                <w:rPr>
                                  <w:color w:val="000000"/>
                                </w:rPr>
                                <w:t>6</w:t>
                              </w:r>
                            </w:sdtContent>
                          </w:sdt>
                          <w:r>
                            <w:rPr>
                              <w:color w:val="000000"/>
                            </w:rPr>
                            <w:t>) pareiškimas dėl dizainerio autorystės (jeigu reikia);</w:t>
                          </w:r>
                        </w:p>
                      </w:sdtContent>
                    </w:sdt>
                    <w:sdt>
                      <w:sdtPr>
                        <w:alias w:val="16 str. 4 d. 7 p."/>
                        <w:tag w:val="part_cb1fd001f1004903b056a72849e1f103"/>
                        <w:lock w:val="sdtLocked"/>
                        <w:richText/>
                      </w:sdtPr>
                      <w:sdtContent>
                        <w:p>
                          <w:pPr>
                            <w:ind w:firstLine="708"/>
                            <w:jc w:val="both"/>
                            <w:rPr>
                              <w:color w:val="000000"/>
                            </w:rPr>
                          </w:pPr>
                          <w:sdt>
                            <w:sdtPr>
                              <w:alias w:val="Numeris"/>
                              <w:tag w:val="nr_cb1fd001f1004903b056a72849e1f103"/>
                              <w:lock w:val="sdtLocked"/>
                              <w:richText/>
                            </w:sdtPr>
                            <w:sdtContent>
                              <w:r>
                                <w:rPr>
                                  <w:color w:val="000000"/>
                                </w:rPr>
                                <w:t>7</w:t>
                              </w:r>
                            </w:sdtContent>
                          </w:sdt>
                          <w:r>
                            <w:rPr>
                              <w:color w:val="000000"/>
                            </w:rPr>
                            <w:t>) dokumentas, patvirtinantis dizainerio teisių perdavimą (jeigu reikia);</w:t>
                          </w:r>
                        </w:p>
                      </w:sdtContent>
                    </w:sdt>
                    <w:sdt>
                      <w:sdtPr>
                        <w:alias w:val="16 str. 4 d. 8 p."/>
                        <w:tag w:val="part_edc31153769c4ede8680d71bb13e99d1"/>
                        <w:lock w:val="sdtLocked"/>
                        <w:richText/>
                      </w:sdtPr>
                      <w:sdtContent>
                        <w:p>
                          <w:pPr>
                            <w:ind w:firstLine="708"/>
                            <w:jc w:val="both"/>
                            <w:rPr>
                              <w:color w:val="000000"/>
                            </w:rPr>
                          </w:pPr>
                          <w:sdt>
                            <w:sdtPr>
                              <w:alias w:val="Numeris"/>
                              <w:tag w:val="nr_edc31153769c4ede8680d71bb13e99d1"/>
                              <w:lock w:val="sdtLocked"/>
                              <w:richText/>
                            </w:sdtPr>
                            <w:sdtContent>
                              <w:r>
                                <w:rPr>
                                  <w:color w:val="000000"/>
                                </w:rPr>
                                <w:t>8</w:t>
                              </w:r>
                            </w:sdtContent>
                          </w:sdt>
                          <w:r>
                            <w:rPr>
                              <w:color w:val="000000"/>
                            </w:rPr>
                            <w:t>) prašymas suteikti prioritetą (jeigu reikia);</w:t>
                          </w:r>
                        </w:p>
                      </w:sdtContent>
                    </w:sdt>
                    <w:sdt>
                      <w:sdtPr>
                        <w:alias w:val="16 str. 4 d. 9 p."/>
                        <w:tag w:val="part_b3f67987a2554a22ba56e1d2e8ff84e0"/>
                        <w:lock w:val="sdtLocked"/>
                        <w:richText/>
                      </w:sdtPr>
                      <w:sdtContent>
                        <w:p>
                          <w:pPr>
                            <w:ind w:firstLine="708"/>
                            <w:jc w:val="both"/>
                            <w:rPr>
                              <w:color w:val="000000"/>
                            </w:rPr>
                          </w:pPr>
                          <w:sdt>
                            <w:sdtPr>
                              <w:alias w:val="Numeris"/>
                              <w:tag w:val="nr_b3f67987a2554a22ba56e1d2e8ff84e0"/>
                              <w:lock w:val="sdtLocked"/>
                              <w:richText/>
                            </w:sdtPr>
                            <w:sdtContent>
                              <w:r>
                                <w:rPr>
                                  <w:color w:val="000000"/>
                                </w:rPr>
                                <w:t>9</w:t>
                              </w:r>
                            </w:sdtContent>
                          </w:sdt>
                          <w:r>
                            <w:rPr>
                              <w:color w:val="000000"/>
                            </w:rPr>
                            <w:t xml:space="preserve">) kompetentingų institucijų išduotas leidimas pagal šio Įstatymo 9 straipsnio 1 dalies 5 ar 6 punktą (jeigu reikia); </w:t>
                          </w:r>
                        </w:p>
                      </w:sdtContent>
                    </w:sdt>
                    <w:sdt>
                      <w:sdtPr>
                        <w:alias w:val="16 str. 4 d. 10 p."/>
                        <w:tag w:val="part_205ca054583d4fee97b856a82951d955"/>
                        <w:lock w:val="sdtLocked"/>
                        <w:richText/>
                      </w:sdtPr>
                      <w:sdtContent>
                        <w:p>
                          <w:pPr>
                            <w:ind w:firstLine="708"/>
                            <w:jc w:val="both"/>
                            <w:rPr>
                              <w:color w:val="000000"/>
                            </w:rPr>
                          </w:pPr>
                          <w:sdt>
                            <w:sdtPr>
                              <w:alias w:val="Numeris"/>
                              <w:tag w:val="nr_205ca054583d4fee97b856a82951d955"/>
                              <w:lock w:val="sdtLocked"/>
                              <w:richText/>
                            </w:sdtPr>
                            <w:sdtContent>
                              <w:r>
                                <w:rPr>
                                  <w:color w:val="000000"/>
                                </w:rPr>
                                <w:t>10</w:t>
                              </w:r>
                            </w:sdtContent>
                          </w:sdt>
                          <w:r>
                            <w:rPr>
                              <w:color w:val="000000"/>
                            </w:rPr>
                            <w:t>) teisių savininko išduotas sutikimas pagal šio Įstatymo 10 straipsnio 1 dalies 5 ar 6 punktą (jeigu reikia).</w:t>
                          </w:r>
                        </w:p>
                      </w:sdtContent>
                    </w:sdt>
                  </w:sdtContent>
                </w:sdt>
                <w:sdt>
                  <w:sdtPr>
                    <w:alias w:val="16 str. 5 d."/>
                    <w:tag w:val="part_b975618e99bb45859901c4903410152a"/>
                    <w:lock w:val="sdtLocked"/>
                    <w:richText/>
                  </w:sdtPr>
                  <w:sdtContent>
                    <w:p>
                      <w:pPr>
                        <w:ind w:firstLine="708"/>
                        <w:jc w:val="both"/>
                        <w:rPr>
                          <w:color w:val="000000"/>
                        </w:rPr>
                      </w:pPr>
                      <w:sdt>
                        <w:sdtPr>
                          <w:alias w:val="Numeris"/>
                          <w:tag w:val="nr_b975618e99bb45859901c4903410152a"/>
                          <w:lock w:val="sdtLocked"/>
                          <w:richText/>
                        </w:sdtPr>
                        <w:sdtContent>
                          <w:r>
                            <w:rPr>
                              <w:color w:val="000000"/>
                            </w:rPr>
                            <w:t>5</w:t>
                          </w:r>
                        </w:sdtContent>
                      </w:sdt>
                      <w:r>
                        <w:rPr>
                          <w:color w:val="000000"/>
                        </w:rPr>
                        <w:t>. Prašyme įregistruoti dizainą ir išduoti dizaino registracijos liudijimą nurodoma:</w:t>
                      </w:r>
                    </w:p>
                    <w:sdt>
                      <w:sdtPr>
                        <w:alias w:val="16 str. 5 d. 1 p."/>
                        <w:tag w:val="part_ac8e462dc1fa40bd949e4a89a543da79"/>
                        <w:lock w:val="sdtLocked"/>
                        <w:richText/>
                      </w:sdtPr>
                      <w:sdtContent>
                        <w:p>
                          <w:pPr>
                            <w:ind w:firstLine="708"/>
                            <w:jc w:val="both"/>
                            <w:rPr>
                              <w:color w:val="000000"/>
                            </w:rPr>
                          </w:pPr>
                          <w:sdt>
                            <w:sdtPr>
                              <w:alias w:val="Numeris"/>
                              <w:tag w:val="nr_ac8e462dc1fa40bd949e4a89a543da79"/>
                              <w:lock w:val="sdtLocked"/>
                              <w:richText/>
                            </w:sdtPr>
                            <w:sdtContent>
                              <w:r>
                                <w:rPr>
                                  <w:color w:val="000000"/>
                                </w:rPr>
                                <w:t>1</w:t>
                              </w:r>
                            </w:sdtContent>
                          </w:sdt>
                          <w:r>
                            <w:rPr>
                              <w:color w:val="000000"/>
                            </w:rPr>
                            <w:t>) pareiškėjo ir jo atstovo identifikavimo duomenys (asmens pavadinimas arba vardas, pavardė, adresas (buveinė);</w:t>
                          </w:r>
                        </w:p>
                      </w:sdtContent>
                    </w:sdt>
                    <w:sdt>
                      <w:sdtPr>
                        <w:alias w:val="16 str. 5 d. 2 p."/>
                        <w:tag w:val="part_c3cb91417d71466f900206a195576c4d"/>
                        <w:lock w:val="sdtLocked"/>
                        <w:richText/>
                      </w:sdtPr>
                      <w:sdtContent>
                        <w:p>
                          <w:pPr>
                            <w:ind w:firstLine="708"/>
                            <w:jc w:val="both"/>
                            <w:rPr>
                              <w:color w:val="000000"/>
                            </w:rPr>
                          </w:pPr>
                          <w:sdt>
                            <w:sdtPr>
                              <w:alias w:val="Numeris"/>
                              <w:tag w:val="nr_c3cb91417d71466f900206a195576c4d"/>
                              <w:lock w:val="sdtLocked"/>
                              <w:richText/>
                            </w:sdtPr>
                            <w:sdtContent>
                              <w:r>
                                <w:rPr>
                                  <w:color w:val="000000"/>
                                </w:rPr>
                                <w:t>2</w:t>
                              </w:r>
                            </w:sdtContent>
                          </w:sdt>
                          <w:r>
                            <w:rPr>
                              <w:color w:val="000000"/>
                            </w:rPr>
                            <w:t>) dizaino pavadinimas;</w:t>
                          </w:r>
                        </w:p>
                      </w:sdtContent>
                    </w:sdt>
                    <w:sdt>
                      <w:sdtPr>
                        <w:alias w:val="16 str. 5 d. 3 p."/>
                        <w:tag w:val="part_57ab5e8fbf9e4b3e9a60296b77b0b891"/>
                        <w:lock w:val="sdtLocked"/>
                        <w:richText/>
                      </w:sdtPr>
                      <w:sdtContent>
                        <w:p>
                          <w:pPr>
                            <w:ind w:firstLine="708"/>
                            <w:jc w:val="both"/>
                            <w:rPr>
                              <w:color w:val="000000"/>
                            </w:rPr>
                          </w:pPr>
                          <w:sdt>
                            <w:sdtPr>
                              <w:alias w:val="Numeris"/>
                              <w:tag w:val="nr_57ab5e8fbf9e4b3e9a60296b77b0b891"/>
                              <w:lock w:val="sdtLocked"/>
                              <w:richText/>
                            </w:sdtPr>
                            <w:sdtContent>
                              <w:r>
                                <w:rPr>
                                  <w:color w:val="000000"/>
                                </w:rPr>
                                <w:t>3</w:t>
                              </w:r>
                            </w:sdtContent>
                          </w:sdt>
                          <w:r>
                            <w:rPr>
                              <w:color w:val="000000"/>
                            </w:rPr>
                            <w:t>) Lokarno klasifikacijos indeksai;</w:t>
                          </w:r>
                        </w:p>
                      </w:sdtContent>
                    </w:sdt>
                    <w:sdt>
                      <w:sdtPr>
                        <w:alias w:val="16 str. 5 d. 4 p."/>
                        <w:tag w:val="part_3331c396f01c445ca2c4a743ba7f3315"/>
                        <w:lock w:val="sdtLocked"/>
                        <w:richText/>
                      </w:sdtPr>
                      <w:sdtContent>
                        <w:p>
                          <w:pPr>
                            <w:ind w:firstLine="708"/>
                            <w:jc w:val="both"/>
                            <w:rPr>
                              <w:color w:val="000000"/>
                            </w:rPr>
                          </w:pPr>
                          <w:sdt>
                            <w:sdtPr>
                              <w:alias w:val="Numeris"/>
                              <w:tag w:val="nr_3331c396f01c445ca2c4a743ba7f3315"/>
                              <w:lock w:val="sdtLocked"/>
                              <w:richText/>
                            </w:sdtPr>
                            <w:sdtContent>
                              <w:r>
                                <w:rPr>
                                  <w:color w:val="000000"/>
                                </w:rPr>
                                <w:t>4</w:t>
                              </w:r>
                            </w:sdtContent>
                          </w:sdt>
                          <w:r>
                            <w:rPr>
                              <w:color w:val="000000"/>
                            </w:rPr>
                            <w:t>) dizainerio identifikavimo duomenys;</w:t>
                          </w:r>
                        </w:p>
                      </w:sdtContent>
                    </w:sdt>
                    <w:sdt>
                      <w:sdtPr>
                        <w:alias w:val="16 str. 5 d. 5 p."/>
                        <w:tag w:val="part_c130ad2ce03e479d8e63d73535b2e500"/>
                        <w:lock w:val="sdtLocked"/>
                        <w:richText/>
                      </w:sdtPr>
                      <w:sdtContent>
                        <w:p>
                          <w:pPr>
                            <w:ind w:firstLine="708"/>
                            <w:jc w:val="both"/>
                            <w:rPr>
                              <w:color w:val="000000"/>
                            </w:rPr>
                          </w:pPr>
                          <w:sdt>
                            <w:sdtPr>
                              <w:alias w:val="Numeris"/>
                              <w:tag w:val="nr_c130ad2ce03e479d8e63d73535b2e500"/>
                              <w:lock w:val="sdtLocked"/>
                              <w:richText/>
                            </w:sdtPr>
                            <w:sdtContent>
                              <w:r>
                                <w:rPr>
                                  <w:color w:val="000000"/>
                                </w:rPr>
                                <w:t>5</w:t>
                              </w:r>
                            </w:sdtContent>
                          </w:sdt>
                          <w:r>
                            <w:rPr>
                              <w:color w:val="000000"/>
                            </w:rPr>
                            <w:t>) prioriteto nuoroda (jeigu reikia);</w:t>
                          </w:r>
                        </w:p>
                      </w:sdtContent>
                    </w:sdt>
                    <w:sdt>
                      <w:sdtPr>
                        <w:alias w:val="16 str. 5 d. 6 p."/>
                        <w:tag w:val="part_b7f596a341ab42748dffb5ffed71e973"/>
                        <w:lock w:val="sdtLocked"/>
                        <w:richText/>
                      </w:sdtPr>
                      <w:sdtContent>
                        <w:p>
                          <w:pPr>
                            <w:ind w:firstLine="708"/>
                            <w:jc w:val="both"/>
                            <w:rPr>
                              <w:color w:val="000000"/>
                            </w:rPr>
                          </w:pPr>
                          <w:sdt>
                            <w:sdtPr>
                              <w:alias w:val="Numeris"/>
                              <w:tag w:val="nr_b7f596a341ab42748dffb5ffed71e973"/>
                              <w:lock w:val="sdtLocked"/>
                              <w:richText/>
                            </w:sdtPr>
                            <w:sdtContent>
                              <w:r>
                                <w:rPr>
                                  <w:color w:val="000000"/>
                                </w:rPr>
                                <w:t>6</w:t>
                              </w:r>
                            </w:sdtContent>
                          </w:sdt>
                          <w:r>
                            <w:rPr>
                              <w:color w:val="000000"/>
                            </w:rPr>
                            <w:t>) nuoroda apie prašymą dėl ankstesnės dizaino paskelbimo datos.</w:t>
                          </w:r>
                        </w:p>
                      </w:sdtContent>
                    </w:sdt>
                  </w:sdtContent>
                </w:sdt>
                <w:sdt>
                  <w:sdtPr>
                    <w:alias w:val="16 str. 6 d."/>
                    <w:tag w:val="part_94ce70ee9c75436188a7985e135a273b"/>
                    <w:lock w:val="sdtLocked"/>
                    <w:richText/>
                  </w:sdtPr>
                  <w:sdtContent>
                    <w:p>
                      <w:pPr>
                        <w:ind w:firstLine="708"/>
                        <w:jc w:val="both"/>
                        <w:rPr>
                          <w:color w:val="000000"/>
                        </w:rPr>
                      </w:pPr>
                      <w:sdt>
                        <w:sdtPr>
                          <w:alias w:val="Numeris"/>
                          <w:tag w:val="nr_94ce70ee9c75436188a7985e135a273b"/>
                          <w:lock w:val="sdtLocked"/>
                          <w:richText/>
                        </w:sdtPr>
                        <w:sdtContent>
                          <w:r>
                            <w:rPr>
                              <w:color w:val="000000"/>
                            </w:rPr>
                            <w:t>6</w:t>
                          </w:r>
                        </w:sdtContent>
                      </w:sdt>
                      <w:r>
                        <w:rPr>
                          <w:color w:val="000000"/>
                        </w:rPr>
                        <w:t>. Jeigu prašoma įregistruoti daugiau negu vieną dizaino pavyzdį, už kiekvieną kitą paraiškoje nurodytą dizaino pavyzdį mokamas nustatytas papildomas mokestis.</w:t>
                      </w:r>
                    </w:p>
                    <w:p>
                      <w:pPr>
                        <w:ind w:firstLine="708"/>
                      </w:pPr>
                    </w:p>
                  </w:sdtContent>
                </w:sdt>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490341f78954068866f51866dfe2f55"/>
                    <w:lock w:val="sdtLocked"/>
                    <w:richText/>
                  </w:sdtPr>
                  <w:sdtContent>
                    <w:p>
                      <w:pPr>
                        <w:ind w:firstLine="708"/>
                        <w:jc w:val="both"/>
                        <w:rPr>
                          <w:color w:val="000000"/>
                        </w:rPr>
                      </w:pPr>
                      <w:sdt>
                        <w:sdtPr>
                          <w:alias w:val="Numeris"/>
                          <w:tag w:val="nr_6490341f78954068866f51866dfe2f55"/>
                          <w:lock w:val="sdtLocked"/>
                          <w:richText/>
                        </w:sdtPr>
                        <w:sdtContent>
                          <w:r>
                            <w:rPr>
                              <w:color w:val="000000"/>
                            </w:rPr>
                            <w:t>1</w:t>
                          </w:r>
                        </w:sdtContent>
                      </w:sdt>
                      <w:r>
                        <w:rPr>
                          <w:color w:val="000000"/>
                        </w:rPr>
                        <w:t>. Paraiškos padavimo data laikoma ta diena, kurią Valstybinis patentų biuras gavo visus šio Įstatymo 16 straipsnio 4 dalies 1–3 punktuose išvardytus dokumentus.</w:t>
                      </w:r>
                    </w:p>
                  </w:sdtContent>
                </w:sdt>
                <w:sdt>
                  <w:sdtPr>
                    <w:alias w:val="17 str. 2 d."/>
                    <w:tag w:val="part_5b36d4ebb12d4f2980d42889575bb47b"/>
                    <w:lock w:val="sdtLocked"/>
                    <w:richText/>
                  </w:sdtPr>
                  <w:sdtContent>
                    <w:p>
                      <w:pPr>
                        <w:ind w:firstLine="708"/>
                        <w:jc w:val="both"/>
                      </w:pPr>
                      <w:sdt>
                        <w:sdtPr>
                          <w:alias w:val="Numeris"/>
                          <w:tag w:val="nr_5b36d4ebb12d4f2980d42889575bb47b"/>
                          <w:lock w:val="sdtLocked"/>
                          <w:richText/>
                        </w:sdtPr>
                        <w:sdtContent>
                          <w:r>
                            <w:rPr>
                              <w:color w:val="000000"/>
                            </w:rPr>
                            <w:t>2</w:t>
                          </w:r>
                        </w:sdtContent>
                      </w:sdt>
                      <w:r>
                        <w:rPr>
                          <w:color w:val="000000"/>
                        </w:rPr>
                        <w:t xml:space="preserve">. Jeigu nepateikiamas nors vienas iš šio Įstatymo 16 straipsnio 4 dalies 1–3 punktuose nurodytų dokumentų, padavimo data paraiškai nesuteikiama, paraiškos dokumentai grąžinami pareiškėjui ir nurodomi motyvai, dėl kurių paraiška nepriimta. </w:t>
                      </w:r>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a1bdde74ff2e47a88ab044ad18debde2"/>
                <w:lock w:val="sdtLocked"/>
                <w:richText/>
              </w:sdtPr>
              <w:sdtContent>
                <w:p>
                  <w:pPr>
                    <w:ind w:firstLine="708"/>
                    <w:jc w:val="both"/>
                    <w:rPr>
                      <w:color w:val="000000"/>
                    </w:rPr>
                  </w:pPr>
                  <w:sdt>
                    <w:sdtPr>
                      <w:alias w:val="Numeris"/>
                      <w:tag w:val="nr_a1bdde74ff2e47a88ab044ad18debde2"/>
                      <w:lock w:val="sdtLocked"/>
                      <w:richText/>
                    </w:sdtPr>
                    <w:sdtContent>
                      <w:r>
                        <w:rPr>
                          <w:b/>
                          <w:color w:val="000000"/>
                        </w:rPr>
                        <w:t>18</w:t>
                      </w:r>
                    </w:sdtContent>
                  </w:sdt>
                  <w:r>
                    <w:rPr>
                      <w:b/>
                      <w:color w:val="000000"/>
                    </w:rPr>
                    <w:t xml:space="preserve"> straipsnis. </w:t>
                  </w:r>
                  <w:sdt>
                    <w:sdtPr>
                      <w:alias w:val="Pavadinimas"/>
                      <w:tag w:val="title_a1bdde74ff2e47a88ab044ad18debde2"/>
                      <w:lock w:val="sdtLocked"/>
                      <w:richText/>
                    </w:sdtPr>
                    <w:sdtContent>
                      <w:r>
                        <w:rPr>
                          <w:b/>
                          <w:color w:val="000000"/>
                        </w:rPr>
                        <w:t>Paraiškos ekspertizė</w:t>
                      </w:r>
                    </w:sdtContent>
                  </w:sdt>
                </w:p>
                <w:sdt>
                  <w:sdtPr>
                    <w:alias w:val="18 str. 1 d."/>
                    <w:tag w:val="part_b2fe75c1a7b04033b5db0b39cb7dc01e"/>
                    <w:lock w:val="sdtLocked"/>
                    <w:richText/>
                  </w:sdtPr>
                  <w:sdtContent>
                    <w:p>
                      <w:pPr>
                        <w:ind w:firstLine="708"/>
                        <w:jc w:val="both"/>
                        <w:rPr>
                          <w:color w:val="000000"/>
                        </w:rPr>
                      </w:pPr>
                      <w:sdt>
                        <w:sdtPr>
                          <w:alias w:val="Numeris"/>
                          <w:tag w:val="nr_b2fe75c1a7b04033b5db0b39cb7dc01e"/>
                          <w:lock w:val="sdtLocked"/>
                          <w:richText/>
                        </w:sdtPr>
                        <w:sdtContent>
                          <w:r>
                            <w:rPr>
                              <w:color w:val="000000"/>
                            </w:rPr>
                            <w:t>1</w:t>
                          </w:r>
                        </w:sdtContent>
                      </w:sdt>
                      <w:r>
                        <w:rPr>
                          <w:color w:val="000000"/>
                        </w:rPr>
                        <w:t>. Valstybinis patentų biuras per vieną mėnesį nuo paraiškos gavimo dienos atlieka formalią paraiškos dokumentų ekspertizę: patikrina, ar pateikti visi reikalingi šio Įstatymo 16 straipsnio 4 dalies 1–3 punktuose nurodyti dokumentai ir ar tinkamai jie įforminti.</w:t>
                      </w:r>
                    </w:p>
                  </w:sdtContent>
                </w:sdt>
                <w:sdt>
                  <w:sdtPr>
                    <w:alias w:val="18 str. 2 d."/>
                    <w:tag w:val="part_c3eb417571c7498d9076d36a42c587e6"/>
                    <w:lock w:val="sdtLocked"/>
                    <w:richText/>
                  </w:sdtPr>
                  <w:sdtContent>
                    <w:p>
                      <w:pPr>
                        <w:ind w:firstLine="708"/>
                        <w:jc w:val="both"/>
                        <w:rPr>
                          <w:color w:val="000000"/>
                        </w:rPr>
                      </w:pPr>
                      <w:sdt>
                        <w:sdtPr>
                          <w:alias w:val="Numeris"/>
                          <w:tag w:val="nr_c3eb417571c7498d9076d36a42c587e6"/>
                          <w:lock w:val="sdtLocked"/>
                          <w:richText/>
                        </w:sdtPr>
                        <w:sdtContent>
                          <w:r>
                            <w:rPr>
                              <w:color w:val="000000"/>
                            </w:rPr>
                            <w:t>2</w:t>
                          </w:r>
                        </w:sdtContent>
                      </w:sdt>
                      <w:r>
                        <w:rPr>
                          <w:color w:val="000000"/>
                        </w:rPr>
                        <w:t xml:space="preserve">. Valstybinis patentų biuras paraišką pripažįsta paduota ir suteikia jai padavimo datą bei numerį, jeigu pateikti ir tinkamai įforminti šio Įstatymo 16 straipsnio 4 dalies 1–3 punktuose nurodyti dokumentai. </w:t>
                      </w:r>
                    </w:p>
                  </w:sdtContent>
                </w:sdt>
                <w:sdt>
                  <w:sdtPr>
                    <w:alias w:val="18 str. 3 d."/>
                    <w:tag w:val="part_ad2b8d06123044f29c7cd6c576fa321f"/>
                    <w:lock w:val="sdtLocked"/>
                    <w:richText/>
                  </w:sdtPr>
                  <w:sdtContent>
                    <w:p>
                      <w:pPr>
                        <w:ind w:firstLine="708"/>
                        <w:jc w:val="both"/>
                        <w:rPr>
                          <w:color w:val="000000"/>
                        </w:rPr>
                      </w:pPr>
                      <w:sdt>
                        <w:sdtPr>
                          <w:alias w:val="Numeris"/>
                          <w:tag w:val="nr_ad2b8d06123044f29c7cd6c576fa321f"/>
                          <w:lock w:val="sdtLocked"/>
                          <w:richText/>
                        </w:sdtPr>
                        <w:sdtContent>
                          <w:r>
                            <w:rPr>
                              <w:color w:val="000000"/>
                            </w:rPr>
                            <w:t>3</w:t>
                          </w:r>
                        </w:sdtContent>
                      </w:sdt>
                      <w:r>
                        <w:rPr>
                          <w:color w:val="000000"/>
                        </w:rPr>
                        <w:t>. Atlikęs šio straipsnio 2 dalyje numatytus veiksmus, Valstybinis patentų biuras išsiunčia pareiškėjui ar jo atstovui paraiškos priėmimo pažymą, kurioje nurodo paraiškos padavimo datą ir paraiškai suteiktą numerį.</w:t>
                      </w:r>
                    </w:p>
                  </w:sdtContent>
                </w:sdt>
                <w:sdt>
                  <w:sdtPr>
                    <w:alias w:val="18 str. 4 d."/>
                    <w:tag w:val="part_927e8776fd4c4307bbfe16f543dcf3d2"/>
                    <w:lock w:val="sdtLocked"/>
                    <w:richText/>
                  </w:sdtPr>
                  <w:sdtContent>
                    <w:p>
                      <w:pPr>
                        <w:ind w:firstLine="708"/>
                        <w:jc w:val="both"/>
                        <w:rPr>
                          <w:color w:val="000000"/>
                        </w:rPr>
                      </w:pPr>
                      <w:sdt>
                        <w:sdtPr>
                          <w:alias w:val="Numeris"/>
                          <w:tag w:val="nr_927e8776fd4c4307bbfe16f543dcf3d2"/>
                          <w:lock w:val="sdtLocked"/>
                          <w:richText/>
                        </w:sdtPr>
                        <w:sdtContent>
                          <w:r>
                            <w:rPr>
                              <w:color w:val="000000"/>
                            </w:rPr>
                            <w:t>4</w:t>
                          </w:r>
                        </w:sdtContent>
                      </w:sdt>
                      <w:r>
                        <w:rPr>
                          <w:color w:val="000000"/>
                        </w:rPr>
                        <w:t>. Suteikęs paraiškai padavimo datą, Valstybinis patentų biuras patikrina, ar pateikti visi šio Įstatymo 16 straipsnio 4 dalyje nurodyti dokumentai, ar jie atitinka šio Įstatymo ir Taisyklių reikalavimus.</w:t>
                      </w:r>
                    </w:p>
                  </w:sdtContent>
                </w:sdt>
                <w:sdt>
                  <w:sdtPr>
                    <w:alias w:val="18 str. 5 d."/>
                    <w:tag w:val="part_79474bd9609c412fbef9e2c452935644"/>
                    <w:lock w:val="sdtLocked"/>
                    <w:richText/>
                  </w:sdtPr>
                  <w:sdtContent>
                    <w:p>
                      <w:pPr>
                        <w:ind w:firstLine="708"/>
                        <w:jc w:val="both"/>
                        <w:rPr>
                          <w:color w:val="000000"/>
                        </w:rPr>
                      </w:pPr>
                      <w:sdt>
                        <w:sdtPr>
                          <w:alias w:val="Numeris"/>
                          <w:tag w:val="nr_79474bd9609c412fbef9e2c452935644"/>
                          <w:lock w:val="sdtLocked"/>
                          <w:richText/>
                        </w:sdtPr>
                        <w:sdtContent>
                          <w:r>
                            <w:rPr>
                              <w:color w:val="000000"/>
                            </w:rPr>
                            <w:t>5</w:t>
                          </w:r>
                        </w:sdtContent>
                      </w:sdt>
                      <w:r>
                        <w:rPr>
                          <w:color w:val="000000"/>
                        </w:rPr>
                        <w:t>. Nustatęs, kad pateikti ne visi šio Įstatymo 16 straipsnio 4 dalyje nurodyti dokumentai arba kad jie neatitinka šio Įstatymo ir Taisyklių reikalavimų, Valstybinis patentų biuras apie tai raštu praneša pareiškėjui arba jo atstovui, nurodydamas trūkumus ir ką reikia pataisyti. Jeigu per 3 mėnesius nuo šio pranešimo išsiuntimo dienos paraiška nepataisoma ar nepateikiami trūkstami dokumentai, Valstybinis patentų biuras ją pripažįsta nepaduota ir apie tai raštu praneša pareiškėjui ar jo atstovui.</w:t>
                      </w:r>
                    </w:p>
                  </w:sdtContent>
                </w:sdt>
                <w:sdt>
                  <w:sdtPr>
                    <w:alias w:val="18 str. 6 d."/>
                    <w:tag w:val="part_03f69361d7374dc9996938fb4ac3a351"/>
                    <w:lock w:val="sdtLocked"/>
                    <w:richText/>
                  </w:sdtPr>
                  <w:sdtContent>
                    <w:p>
                      <w:pPr>
                        <w:ind w:firstLine="708"/>
                        <w:jc w:val="both"/>
                        <w:rPr>
                          <w:color w:val="000000"/>
                        </w:rPr>
                      </w:pPr>
                      <w:sdt>
                        <w:sdtPr>
                          <w:alias w:val="Numeris"/>
                          <w:tag w:val="nr_03f69361d7374dc9996938fb4ac3a351"/>
                          <w:lock w:val="sdtLocked"/>
                          <w:richText/>
                        </w:sdtPr>
                        <w:sdtContent>
                          <w:r>
                            <w:rPr>
                              <w:color w:val="000000"/>
                            </w:rPr>
                            <w:t>6</w:t>
                          </w:r>
                        </w:sdtContent>
                      </w:sdt>
                      <w:r>
                        <w:rPr>
                          <w:color w:val="000000"/>
                        </w:rPr>
                        <w:t>. Paraiškai suteikus padavimo datą, gali būti išduodama patvirtinta paraiškos kopija, jei pareiškėjas pateikia prašymą ir dokumentą, patvirtinantį, kad sumokėtas nustatytas mokestis.</w:t>
                      </w:r>
                    </w:p>
                    <w:p>
                      <w:pPr>
                        <w:ind w:firstLine="708"/>
                      </w:pPr>
                    </w:p>
                  </w:sdtContent>
                </w:sdt>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080d28e56b9547e4a8aa4a9bf9037bf3"/>
                    <w:lock w:val="sdtLocked"/>
                    <w:richText/>
                  </w:sdtPr>
                  <w:sdtContent>
                    <w:p>
                      <w:pPr>
                        <w:ind w:firstLine="708"/>
                        <w:jc w:val="both"/>
                        <w:rPr>
                          <w:color w:val="000000"/>
                        </w:rPr>
                      </w:pPr>
                      <w:sdt>
                        <w:sdtPr>
                          <w:alias w:val="Numeris"/>
                          <w:tag w:val="nr_080d28e56b9547e4a8aa4a9bf9037bf3"/>
                          <w:lock w:val="sdtLocked"/>
                          <w:richText/>
                        </w:sdtPr>
                        <w:sdtContent>
                          <w:r>
                            <w:rPr>
                              <w:color w:val="000000"/>
                            </w:rPr>
                            <w:t>1</w:t>
                          </w:r>
                        </w:sdtContent>
                      </w:sdt>
                      <w:r>
                        <w:rPr>
                          <w:color w:val="000000"/>
                        </w:rP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ir dokumentą, patvirtinantį, kad sumokėtas nustatytas mokestis.</w:t>
                      </w:r>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68a24496126646b5bdbc7437ec504e26"/>
                    <w:lock w:val="sdtLocked"/>
                    <w:richText/>
                  </w:sdtPr>
                  <w:sdtContent>
                    <w:p>
                      <w:pPr>
                        <w:ind w:firstLine="708"/>
                        <w:jc w:val="both"/>
                        <w:rPr>
                          <w:color w:val="000000"/>
                        </w:rPr>
                      </w:pPr>
                      <w:sdt>
                        <w:sdtPr>
                          <w:alias w:val="Numeris"/>
                          <w:tag w:val="nr_68a24496126646b5bdbc7437ec504e26"/>
                          <w:lock w:val="sdtLocked"/>
                          <w:richText/>
                        </w:sdtPr>
                        <w:sdtContent>
                          <w:r>
                            <w:rPr>
                              <w:color w:val="000000"/>
                            </w:rPr>
                            <w:t>2</w:t>
                          </w:r>
                        </w:sdtContent>
                      </w:sdt>
                      <w:r>
                        <w:rPr>
                          <w:color w:val="000000"/>
                        </w:rPr>
                        <w:t xml:space="preserve">. Kai pareiškėjas ar jo atstovas pateikia dokumentą, patvirtinantį, kad nustatytas mokestis sumokėtas, dizainas įrašomas į Lietuvos Respublikos dizaino registrą. Duomenys apie dizaino įrašymą skelbiami Valstybinio patentų biuro oficialiame biuletenyje. </w:t>
                      </w:r>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7bd789a3afab47bc999ed8fb59a3ea15"/>
                <w:lock w:val="sdtLocked"/>
                <w:richText/>
              </w:sdtPr>
              <w:sdtContent>
                <w:p>
                  <w:pPr>
                    <w:keepLines/>
                    <w:ind w:firstLine="708"/>
                    <w:jc w:val="both"/>
                    <w:rPr>
                      <w:b/>
                      <w:color w:val="000000"/>
                    </w:rPr>
                  </w:pPr>
                  <w:sdt>
                    <w:sdtPr>
                      <w:alias w:val="Numeris"/>
                      <w:tag w:val="nr_7bd789a3afab47bc999ed8fb59a3ea15"/>
                      <w:lock w:val="sdtLocked"/>
                      <w:richText/>
                    </w:sdtPr>
                    <w:sdtContent>
                      <w:r>
                        <w:rPr>
                          <w:b/>
                          <w:color w:val="000000"/>
                        </w:rPr>
                        <w:t>24</w:t>
                      </w:r>
                    </w:sdtContent>
                  </w:sdt>
                  <w:r>
                    <w:rPr>
                      <w:b/>
                      <w:color w:val="000000"/>
                    </w:rPr>
                    <w:t xml:space="preserve"> straipsnis. </w:t>
                  </w:r>
                  <w:sdt>
                    <w:sdtPr>
                      <w:alias w:val="Pavadinimas"/>
                      <w:tag w:val="title_7bd789a3afab47bc999ed8fb59a3ea15"/>
                      <w:lock w:val="sdtLocked"/>
                      <w:richText/>
                    </w:sdtPr>
                    <w:sdtContent>
                      <w:r>
                        <w:rPr>
                          <w:b/>
                          <w:color w:val="000000"/>
                        </w:rPr>
                        <w:t>Apeliacijų ir protestų nagrinėjimo Valstybiniame patentų biure tvarka</w:t>
                      </w:r>
                    </w:sdtContent>
                  </w:sdt>
                </w:p>
                <w:sdt>
                  <w:sdtPr>
                    <w:alias w:val="24 str. 1 d."/>
                    <w:tag w:val="part_ef15cafcc8a94b67b23f279e22f59665"/>
                    <w:lock w:val="sdtLocked"/>
                    <w:richText/>
                  </w:sdtPr>
                  <w:sdtContent>
                    <w:p>
                      <w:pPr>
                        <w:keepLines/>
                        <w:ind w:firstLine="708"/>
                        <w:jc w:val="both"/>
                        <w:rPr>
                          <w:color w:val="000000"/>
                        </w:rPr>
                      </w:pPr>
                      <w:r>
                        <w:rPr>
                          <w:color w:val="000000"/>
                        </w:rPr>
                        <w:t>Apeliacinio skyriaus posėdžiai, kuriuose nagrinėjamos apeliacijos ar protestai, yra vieši. Pareiškėjas, šio Įstatymo 44 straipsnyje nurodyti asmenys, užprotestuoto dizaino savininkas ar jų atstovai turi teisę dalyvauti Apeliacinio skyriaus posėdyje nagrinėjant apeliaciją ar protestą. Apeliacijų ir protestų nagrinėjimo tvarką nustato Valstybinio patentų biuro direktoriaus patvirtintos Apeliacijų ir protestų nagrinėjimo taisyklės.</w:t>
                      </w:r>
                    </w:p>
                    <w:p>
                      <w:pPr>
                        <w:ind w:firstLine="708"/>
                      </w:pPr>
                    </w:p>
                  </w:sdtContent>
                </w:sdt>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166c972c19c546bdaa3c45652bbf5bb7"/>
                    <w:lock w:val="sdtLocked"/>
                    <w:richText/>
                  </w:sdtPr>
                  <w:sdtContent>
                    <w:p>
                      <w:pPr>
                        <w:ind w:firstLine="708"/>
                        <w:jc w:val="both"/>
                        <w:rPr>
                          <w:color w:val="000000"/>
                        </w:rPr>
                      </w:pPr>
                      <w:sdt>
                        <w:sdtPr>
                          <w:alias w:val="Numeris"/>
                          <w:tag w:val="nr_166c972c19c546bdaa3c45652bbf5bb7"/>
                          <w:lock w:val="sdtLocked"/>
                          <w:richText/>
                        </w:sdtPr>
                        <w:sdtContent>
                          <w:r>
                            <w:rPr>
                              <w:color w:val="000000"/>
                            </w:rPr>
                            <w:t>1</w:t>
                          </w:r>
                        </w:sdtContent>
                      </w:sdt>
                      <w:r>
                        <w:rPr>
                          <w:color w:val="000000"/>
                        </w:rPr>
                        <w:t xml:space="preserve">. Lietuvos Respublikos dizaino registras yra valstybės registras. Jį tvarko Valstybinis patentų biuras. </w:t>
                      </w:r>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5d5cfc8950a14603bc699d1759d29bd6"/>
                <w:lock w:val="sdtLocked"/>
                <w:richText/>
              </w:sdtPr>
              <w:sdtContent>
                <w:p>
                  <w:pPr>
                    <w:ind w:firstLine="708"/>
                    <w:jc w:val="both"/>
                    <w:rPr>
                      <w:b/>
                      <w:color w:val="000000"/>
                    </w:rPr>
                  </w:pPr>
                  <w:sdt>
                    <w:sdtPr>
                      <w:alias w:val="Numeris"/>
                      <w:tag w:val="nr_5d5cfc8950a14603bc699d1759d29bd6"/>
                      <w:lock w:val="sdtLocked"/>
                      <w:richText/>
                    </w:sdtPr>
                    <w:sdtContent>
                      <w:r>
                        <w:rPr>
                          <w:b/>
                          <w:color w:val="000000"/>
                        </w:rPr>
                        <w:t>27</w:t>
                      </w:r>
                    </w:sdtContent>
                  </w:sdt>
                  <w:r>
                    <w:rPr>
                      <w:b/>
                      <w:color w:val="000000"/>
                    </w:rPr>
                    <w:t xml:space="preserve"> straipsnis. </w:t>
                  </w:r>
                  <w:sdt>
                    <w:sdtPr>
                      <w:alias w:val="Pavadinimas"/>
                      <w:tag w:val="title_5d5cfc8950a14603bc699d1759d29bd6"/>
                      <w:lock w:val="sdtLocked"/>
                      <w:richText/>
                    </w:sdtPr>
                    <w:sdtContent>
                      <w:r>
                        <w:rPr>
                          <w:b/>
                          <w:color w:val="000000"/>
                        </w:rPr>
                        <w:t>Lietuvos Respublikos dizaino registro duomenys</w:t>
                      </w:r>
                    </w:sdtContent>
                  </w:sdt>
                </w:p>
                <w:sdt>
                  <w:sdtPr>
                    <w:alias w:val="27 str. 1 d."/>
                    <w:tag w:val="part_196414c7eba6454eaa32e0f9ad6e29a9"/>
                    <w:lock w:val="sdtLocked"/>
                    <w:richText/>
                  </w:sdtPr>
                  <w:sdtContent>
                    <w:p>
                      <w:pPr>
                        <w:ind w:firstLine="708"/>
                        <w:jc w:val="both"/>
                        <w:rPr>
                          <w:color w:val="000000"/>
                        </w:rPr>
                      </w:pPr>
                      <w:sdt>
                        <w:sdtPr>
                          <w:alias w:val="Numeris"/>
                          <w:tag w:val="nr_196414c7eba6454eaa32e0f9ad6e29a9"/>
                          <w:lock w:val="sdtLocked"/>
                          <w:richText/>
                        </w:sdtPr>
                        <w:sdtContent>
                          <w:r>
                            <w:rPr>
                              <w:color w:val="000000"/>
                            </w:rPr>
                            <w:t>1</w:t>
                          </w:r>
                        </w:sdtContent>
                      </w:sdt>
                      <w:r>
                        <w:rPr>
                          <w:color w:val="000000"/>
                        </w:rPr>
                        <w:t>. Lietuvos Respublikos dizaino registre registruojami ir kaupiami šie duomenys:</w:t>
                      </w:r>
                    </w:p>
                    <w:sdt>
                      <w:sdtPr>
                        <w:alias w:val="27 str. 1 d. 1 p."/>
                        <w:tag w:val="part_29897130cd5c48128e44dfbbdd6cc40a"/>
                        <w:lock w:val="sdtLocked"/>
                        <w:richText/>
                      </w:sdtPr>
                      <w:sdtContent>
                        <w:p>
                          <w:pPr>
                            <w:ind w:firstLine="708"/>
                            <w:jc w:val="both"/>
                            <w:rPr>
                              <w:color w:val="000000"/>
                            </w:rPr>
                          </w:pPr>
                          <w:sdt>
                            <w:sdtPr>
                              <w:alias w:val="Numeris"/>
                              <w:tag w:val="nr_29897130cd5c48128e44dfbbdd6cc40a"/>
                              <w:lock w:val="sdtLocked"/>
                              <w:richText/>
                            </w:sdtPr>
                            <w:sdtContent>
                              <w:r>
                                <w:rPr>
                                  <w:color w:val="000000"/>
                                </w:rPr>
                                <w:t>1</w:t>
                              </w:r>
                            </w:sdtContent>
                          </w:sdt>
                          <w:r>
                            <w:rPr>
                              <w:color w:val="000000"/>
                            </w:rPr>
                            <w:t>) paraiškos padavimo data ir numeris;</w:t>
                          </w:r>
                        </w:p>
                      </w:sdtContent>
                    </w:sdt>
                    <w:sdt>
                      <w:sdtPr>
                        <w:alias w:val="27 str. 1 d. 2 p."/>
                        <w:tag w:val="part_ccf6cc638d124e16b1d109d2c8f346b8"/>
                        <w:lock w:val="sdtLocked"/>
                        <w:richText/>
                      </w:sdtPr>
                      <w:sdtContent>
                        <w:p>
                          <w:pPr>
                            <w:ind w:firstLine="708"/>
                            <w:jc w:val="both"/>
                            <w:rPr>
                              <w:color w:val="000000"/>
                            </w:rPr>
                          </w:pPr>
                          <w:sdt>
                            <w:sdtPr>
                              <w:alias w:val="Numeris"/>
                              <w:tag w:val="nr_ccf6cc638d124e16b1d109d2c8f346b8"/>
                              <w:lock w:val="sdtLocked"/>
                              <w:richText/>
                            </w:sdtPr>
                            <w:sdtContent>
                              <w:r>
                                <w:rPr>
                                  <w:color w:val="000000"/>
                                </w:rPr>
                                <w:t>2</w:t>
                              </w:r>
                            </w:sdtContent>
                          </w:sdt>
                          <w:r>
                            <w:rPr>
                              <w:color w:val="000000"/>
                            </w:rPr>
                            <w:t>) dizaino gaminio pavadinimas ir klasės (poklasiai) pagal Lokarno klasifikaciją;</w:t>
                          </w:r>
                        </w:p>
                      </w:sdtContent>
                    </w:sdt>
                    <w:sdt>
                      <w:sdtPr>
                        <w:alias w:val="27 str. 1 d. 3 p."/>
                        <w:tag w:val="part_eb64e585cb484589b8d3843b2cae144b"/>
                        <w:lock w:val="sdtLocked"/>
                        <w:richText/>
                      </w:sdtPr>
                      <w:sdtContent>
                        <w:p>
                          <w:pPr>
                            <w:ind w:firstLine="708"/>
                            <w:jc w:val="both"/>
                            <w:rPr>
                              <w:color w:val="000000"/>
                            </w:rPr>
                          </w:pPr>
                          <w:sdt>
                            <w:sdtPr>
                              <w:alias w:val="Numeris"/>
                              <w:tag w:val="nr_eb64e585cb484589b8d3843b2cae144b"/>
                              <w:lock w:val="sdtLocked"/>
                              <w:richText/>
                            </w:sdtPr>
                            <w:sdtContent>
                              <w:r>
                                <w:rPr>
                                  <w:color w:val="000000"/>
                                </w:rPr>
                                <w:t>3</w:t>
                              </w:r>
                            </w:sdtContent>
                          </w:sdt>
                          <w:r>
                            <w:rPr>
                              <w:color w:val="000000"/>
                            </w:rPr>
                            <w:t>) dizaino vaizdas ir pavyzdžių skaičius;</w:t>
                          </w:r>
                        </w:p>
                      </w:sdtContent>
                    </w:sdt>
                    <w:sdt>
                      <w:sdtPr>
                        <w:alias w:val="27 str. 1 d. 4 p."/>
                        <w:tag w:val="part_de04277ba3d04f97b188a016f6b906ee"/>
                        <w:lock w:val="sdtLocked"/>
                        <w:richText/>
                      </w:sdtPr>
                      <w:sdtContent>
                        <w:p>
                          <w:pPr>
                            <w:ind w:firstLine="708"/>
                            <w:jc w:val="both"/>
                            <w:rPr>
                              <w:color w:val="000000"/>
                            </w:rPr>
                          </w:pPr>
                          <w:sdt>
                            <w:sdtPr>
                              <w:alias w:val="Numeris"/>
                              <w:tag w:val="nr_de04277ba3d04f97b188a016f6b906ee"/>
                              <w:lock w:val="sdtLocked"/>
                              <w:richText/>
                            </w:sdtPr>
                            <w:sdtContent>
                              <w:r>
                                <w:rPr>
                                  <w:color w:val="000000"/>
                                </w:rPr>
                                <w:t>4</w:t>
                              </w:r>
                            </w:sdtContent>
                          </w:sdt>
                          <w:r>
                            <w:rPr>
                              <w:color w:val="000000"/>
                            </w:rPr>
                            <w:t>) dizaino įregistravimo data ir numeris;</w:t>
                          </w:r>
                        </w:p>
                      </w:sdtContent>
                    </w:sdt>
                    <w:sdt>
                      <w:sdtPr>
                        <w:alias w:val="27 str. 1 d. 5 p."/>
                        <w:tag w:val="part_8498a97e9c6a4867af0c43e1001e4ae0"/>
                        <w:lock w:val="sdtLocked"/>
                        <w:richText/>
                      </w:sdtPr>
                      <w:sdtContent>
                        <w:p>
                          <w:pPr>
                            <w:ind w:firstLine="708"/>
                            <w:jc w:val="both"/>
                            <w:rPr>
                              <w:color w:val="000000"/>
                            </w:rPr>
                          </w:pPr>
                          <w:sdt>
                            <w:sdtPr>
                              <w:alias w:val="Numeris"/>
                              <w:tag w:val="nr_8498a97e9c6a4867af0c43e1001e4ae0"/>
                              <w:lock w:val="sdtLocked"/>
                              <w:richText/>
                            </w:sdtPr>
                            <w:sdtContent>
                              <w:r>
                                <w:rPr>
                                  <w:color w:val="000000"/>
                                </w:rPr>
                                <w:t>5</w:t>
                              </w:r>
                            </w:sdtContent>
                          </w:sdt>
                          <w:r>
                            <w:rPr>
                              <w:color w:val="000000"/>
                            </w:rPr>
                            <w:t>) pareiškėjo pavadinimas arba vardas, pavardė ir adresas (buveinė);</w:t>
                          </w:r>
                        </w:p>
                      </w:sdtContent>
                    </w:sdt>
                    <w:sdt>
                      <w:sdtPr>
                        <w:alias w:val="27 str. 1 d. 6 p."/>
                        <w:tag w:val="part_671e581f16684759b7b2e23cd157c098"/>
                        <w:lock w:val="sdtLocked"/>
                        <w:richText/>
                      </w:sdtPr>
                      <w:sdtContent>
                        <w:p>
                          <w:pPr>
                            <w:ind w:firstLine="708"/>
                            <w:jc w:val="both"/>
                            <w:rPr>
                              <w:color w:val="000000"/>
                            </w:rPr>
                          </w:pPr>
                          <w:sdt>
                            <w:sdtPr>
                              <w:alias w:val="Numeris"/>
                              <w:tag w:val="nr_671e581f16684759b7b2e23cd157c098"/>
                              <w:lock w:val="sdtLocked"/>
                              <w:richText/>
                            </w:sdtPr>
                            <w:sdtContent>
                              <w:r>
                                <w:rPr>
                                  <w:color w:val="000000"/>
                                </w:rPr>
                                <w:t>6</w:t>
                              </w:r>
                            </w:sdtContent>
                          </w:sdt>
                          <w:r>
                            <w:rPr>
                              <w:color w:val="000000"/>
                            </w:rPr>
                            <w:t>) dizainerio vardas, pavardė ir adresas (buveinė);</w:t>
                          </w:r>
                        </w:p>
                      </w:sdtContent>
                    </w:sdt>
                    <w:sdt>
                      <w:sdtPr>
                        <w:alias w:val="27 str. 1 d. 7 p."/>
                        <w:tag w:val="part_047c04ae23ba48038a5e7c48decc27ad"/>
                        <w:lock w:val="sdtLocked"/>
                        <w:richText/>
                      </w:sdtPr>
                      <w:sdtContent>
                        <w:p>
                          <w:pPr>
                            <w:ind w:firstLine="708"/>
                            <w:jc w:val="both"/>
                            <w:rPr>
                              <w:color w:val="000000"/>
                            </w:rPr>
                          </w:pPr>
                          <w:sdt>
                            <w:sdtPr>
                              <w:alias w:val="Numeris"/>
                              <w:tag w:val="nr_047c04ae23ba48038a5e7c48decc27ad"/>
                              <w:lock w:val="sdtLocked"/>
                              <w:richText/>
                            </w:sdtPr>
                            <w:sdtContent>
                              <w:r>
                                <w:rPr>
                                  <w:color w:val="000000"/>
                                </w:rPr>
                                <w:t>7</w:t>
                              </w:r>
                            </w:sdtContent>
                          </w:sdt>
                          <w:r>
                            <w:rPr>
                              <w:color w:val="000000"/>
                            </w:rPr>
                            <w:t>) dizaino savininko pavadinimas arba vardas, pavardė ir adresas (buveinė);</w:t>
                          </w:r>
                        </w:p>
                      </w:sdtContent>
                    </w:sdt>
                    <w:sdt>
                      <w:sdtPr>
                        <w:alias w:val="27 str. 1 d. 8 p."/>
                        <w:tag w:val="part_b5d6e9ab3f6648db9a1cc86bfec42555"/>
                        <w:lock w:val="sdtLocked"/>
                        <w:richText/>
                      </w:sdtPr>
                      <w:sdtContent>
                        <w:p>
                          <w:pPr>
                            <w:ind w:firstLine="708"/>
                            <w:jc w:val="both"/>
                            <w:rPr>
                              <w:color w:val="000000"/>
                            </w:rPr>
                          </w:pPr>
                          <w:sdt>
                            <w:sdtPr>
                              <w:alias w:val="Numeris"/>
                              <w:tag w:val="nr_b5d6e9ab3f6648db9a1cc86bfec42555"/>
                              <w:lock w:val="sdtLocked"/>
                              <w:richText/>
                            </w:sdtPr>
                            <w:sdtContent>
                              <w:r>
                                <w:rPr>
                                  <w:color w:val="000000"/>
                                </w:rPr>
                                <w:t>8</w:t>
                              </w:r>
                            </w:sdtContent>
                          </w:sdt>
                          <w:r>
                            <w:rPr>
                              <w:color w:val="000000"/>
                            </w:rPr>
                            <w:t>) registracijos galiojimo termino pabaigos data;</w:t>
                          </w:r>
                        </w:p>
                      </w:sdtContent>
                    </w:sdt>
                    <w:sdt>
                      <w:sdtPr>
                        <w:alias w:val="27 str. 1 d. 9 p."/>
                        <w:tag w:val="part_da4c16a5e774406087be2a5bd0408d80"/>
                        <w:lock w:val="sdtLocked"/>
                        <w:richText/>
                      </w:sdtPr>
                      <w:sdtContent>
                        <w:p>
                          <w:pPr>
                            <w:ind w:firstLine="708"/>
                            <w:jc w:val="both"/>
                            <w:rPr>
                              <w:color w:val="000000"/>
                            </w:rPr>
                          </w:pPr>
                          <w:sdt>
                            <w:sdtPr>
                              <w:alias w:val="Numeris"/>
                              <w:tag w:val="nr_da4c16a5e774406087be2a5bd0408d80"/>
                              <w:lock w:val="sdtLocked"/>
                              <w:richText/>
                            </w:sdtPr>
                            <w:sdtContent>
                              <w:r>
                                <w:rPr>
                                  <w:color w:val="000000"/>
                                </w:rPr>
                                <w:t>9</w:t>
                              </w:r>
                            </w:sdtContent>
                          </w:sdt>
                          <w:r>
                            <w:rPr>
                              <w:color w:val="000000"/>
                            </w:rPr>
                            <w:t>) prioriteto data, pirmosios paraiškos numeris, valstybės kodas, jeigu pagal šio Įstatymo 11 straipsnio 1 dalį suteiktas prioritetas;</w:t>
                          </w:r>
                        </w:p>
                      </w:sdtContent>
                    </w:sdt>
                    <w:sdt>
                      <w:sdtPr>
                        <w:alias w:val="27 str. 1 d. 10 p."/>
                        <w:tag w:val="part_279573f226bd40b9bd8f8aa2a32aba8b"/>
                        <w:lock w:val="sdtLocked"/>
                        <w:richText/>
                      </w:sdtPr>
                      <w:sdtContent>
                        <w:p>
                          <w:pPr>
                            <w:ind w:firstLine="708"/>
                            <w:jc w:val="both"/>
                            <w:rPr>
                              <w:color w:val="000000"/>
                            </w:rPr>
                          </w:pPr>
                          <w:sdt>
                            <w:sdtPr>
                              <w:alias w:val="Numeris"/>
                              <w:tag w:val="nr_279573f226bd40b9bd8f8aa2a32aba8b"/>
                              <w:lock w:val="sdtLocked"/>
                              <w:richText/>
                            </w:sdtPr>
                            <w:sdtContent>
                              <w:r>
                                <w:rPr>
                                  <w:color w:val="000000"/>
                                </w:rPr>
                                <w:t>10</w:t>
                              </w:r>
                            </w:sdtContent>
                          </w:sdt>
                          <w:r>
                            <w:rPr>
                              <w:color w:val="000000"/>
                            </w:rPr>
                            <w:t xml:space="preserve">) parodos pavadinimas ir dizaino eksponavimo data, jeigu pagal šio Įstatymo 11 straipsnio 2 dalį suteiktas prioritetas; </w:t>
                          </w:r>
                        </w:p>
                      </w:sdtContent>
                    </w:sdt>
                    <w:sdt>
                      <w:sdtPr>
                        <w:alias w:val="27 str. 1 d. 11 p."/>
                        <w:tag w:val="part_141c3ed179c54b84835421a16102f880"/>
                        <w:lock w:val="sdtLocked"/>
                        <w:richText/>
                      </w:sdtPr>
                      <w:sdtContent>
                        <w:p>
                          <w:pPr>
                            <w:ind w:firstLine="708"/>
                            <w:jc w:val="both"/>
                            <w:rPr>
                              <w:color w:val="000000"/>
                            </w:rPr>
                          </w:pPr>
                          <w:sdt>
                            <w:sdtPr>
                              <w:alias w:val="Numeris"/>
                              <w:tag w:val="nr_141c3ed179c54b84835421a16102f880"/>
                              <w:lock w:val="sdtLocked"/>
                              <w:richText/>
                            </w:sdtPr>
                            <w:sdtContent>
                              <w:r>
                                <w:rPr>
                                  <w:color w:val="000000"/>
                                </w:rPr>
                                <w:t>11</w:t>
                              </w:r>
                            </w:sdtContent>
                          </w:sdt>
                          <w:r>
                            <w:rPr>
                              <w:color w:val="000000"/>
                            </w:rPr>
                            <w:t>) atstovo (jeigu jis yra) vardas, pavardė, adresas (buveinė);</w:t>
                          </w:r>
                        </w:p>
                      </w:sdtContent>
                    </w:sdt>
                    <w:sdt>
                      <w:sdtPr>
                        <w:alias w:val="27 str. 1 d. 12 p."/>
                        <w:tag w:val="part_a799141eb3db44c1b28cdd22a23b163c"/>
                        <w:lock w:val="sdtLocked"/>
                        <w:richText/>
                      </w:sdtPr>
                      <w:sdtContent>
                        <w:p>
                          <w:pPr>
                            <w:ind w:firstLine="708"/>
                            <w:jc w:val="both"/>
                            <w:rPr>
                              <w:color w:val="000000"/>
                            </w:rPr>
                          </w:pPr>
                          <w:sdt>
                            <w:sdtPr>
                              <w:alias w:val="Numeris"/>
                              <w:tag w:val="nr_a799141eb3db44c1b28cdd22a23b163c"/>
                              <w:lock w:val="sdtLocked"/>
                              <w:richText/>
                            </w:sdtPr>
                            <w:sdtContent>
                              <w:r>
                                <w:rPr>
                                  <w:color w:val="000000"/>
                                </w:rPr>
                                <w:t>12</w:t>
                              </w:r>
                            </w:sdtContent>
                          </w:sdt>
                          <w:r>
                            <w:rPr>
                              <w:color w:val="000000"/>
                            </w:rPr>
                            <w:t>) kiti duomenys, susiję su dizaino registracija, naudojimu ir apsauga;</w:t>
                          </w:r>
                        </w:p>
                      </w:sdtContent>
                    </w:sdt>
                    <w:sdt>
                      <w:sdtPr>
                        <w:alias w:val="27 str. 1 d. 13 p."/>
                        <w:tag w:val="part_6d171437558849b1ae87c7a9bbc42f84"/>
                        <w:lock w:val="sdtLocked"/>
                        <w:richText/>
                      </w:sdtPr>
                      <w:sdtContent>
                        <w:p>
                          <w:pPr>
                            <w:ind w:firstLine="708"/>
                            <w:jc w:val="both"/>
                            <w:rPr>
                              <w:color w:val="000000"/>
                            </w:rPr>
                          </w:pPr>
                          <w:sdt>
                            <w:sdtPr>
                              <w:alias w:val="Numeris"/>
                              <w:tag w:val="nr_6d171437558849b1ae87c7a9bbc42f84"/>
                              <w:lock w:val="sdtLocked"/>
                              <w:richText/>
                            </w:sdtPr>
                            <w:sdtContent>
                              <w:r>
                                <w:rPr>
                                  <w:color w:val="000000"/>
                                </w:rPr>
                                <w:t>13</w:t>
                              </w:r>
                            </w:sdtContent>
                          </w:sdt>
                          <w:r>
                            <w:rPr>
                              <w:color w:val="000000"/>
                            </w:rPr>
                            <w:t>) duomenų keitimo pagrindai ir data.</w:t>
                          </w:r>
                        </w:p>
                      </w:sdtContent>
                    </w:sdt>
                  </w:sdtContent>
                </w:sdt>
                <w:sdt>
                  <w:sdtPr>
                    <w:alias w:val="27 str. 2 d."/>
                    <w:tag w:val="part_6bc138b8f7c94cd393e9e26489c47bd6"/>
                    <w:lock w:val="sdtLocked"/>
                    <w:richText/>
                  </w:sdtPr>
                  <w:sdtContent>
                    <w:p>
                      <w:pPr>
                        <w:ind w:firstLine="708"/>
                        <w:jc w:val="both"/>
                        <w:rPr>
                          <w:color w:val="000000"/>
                        </w:rPr>
                      </w:pPr>
                      <w:sdt>
                        <w:sdtPr>
                          <w:alias w:val="Numeris"/>
                          <w:tag w:val="nr_6bc138b8f7c94cd393e9e26489c47bd6"/>
                          <w:lock w:val="sdtLocked"/>
                          <w:richText/>
                        </w:sdtPr>
                        <w:sdtContent>
                          <w:r>
                            <w:rPr>
                              <w:color w:val="000000"/>
                            </w:rPr>
                            <w:t>2</w:t>
                          </w:r>
                        </w:sdtContent>
                      </w:sdt>
                      <w:r>
                        <w:rPr>
                          <w:color w:val="000000"/>
                        </w:rPr>
                        <w:t xml:space="preserve">. Lietuvos Respublikos dizaino registro nuostatų nustatyta tvarka naudotis Lietuvos Respublikos dizaino registro duomenimis turi teisę visi fiziniai ir juridiniai asmenys. </w:t>
                      </w:r>
                    </w:p>
                  </w:sdtContent>
                </w:sdt>
                <w:sdt>
                  <w:sdtPr>
                    <w:alias w:val="27 str. 3 d."/>
                    <w:tag w:val="part_a11b0cbd78d34b6e9c2e3bd5b5e5a39c"/>
                    <w:lock w:val="sdtLocked"/>
                    <w:richText/>
                  </w:sdtPr>
                  <w:sdtContent>
                    <w:p>
                      <w:pPr>
                        <w:ind w:firstLine="708"/>
                        <w:jc w:val="both"/>
                        <w:rPr>
                          <w:color w:val="000000"/>
                        </w:rPr>
                      </w:pPr>
                      <w:sdt>
                        <w:sdtPr>
                          <w:alias w:val="Numeris"/>
                          <w:tag w:val="nr_a11b0cbd78d34b6e9c2e3bd5b5e5a39c"/>
                          <w:lock w:val="sdtLocked"/>
                          <w:richText/>
                        </w:sdtPr>
                        <w:sdtContent>
                          <w:r>
                            <w:rPr>
                              <w:color w:val="000000"/>
                            </w:rPr>
                            <w:t>3</w:t>
                          </w:r>
                        </w:sdtContent>
                      </w:sdt>
                      <w:r>
                        <w:rPr>
                          <w:color w:val="000000"/>
                        </w:rPr>
                        <w:t>. Kiekvieno asmens, sumokėjusio nustatytą mokestį, prašymu Valstybinis patentų biuras išduoda išrašą iš Lietuvos Respublikos dizaino registro.</w:t>
                      </w:r>
                    </w:p>
                    <w:p>
                      <w:pPr>
                        <w:ind w:firstLine="708"/>
                      </w:pPr>
                    </w:p>
                  </w:sdtContent>
                </w:sdt>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226d852842df4e648c6e706c4d694cf5"/>
                    <w:lock w:val="sdtLocked"/>
                    <w:richText/>
                  </w:sdtPr>
                  <w:sdtContent>
                    <w:p>
                      <w:pPr>
                        <w:ind w:firstLine="708"/>
                        <w:jc w:val="both"/>
                        <w:rPr>
                          <w:color w:val="000000"/>
                        </w:rPr>
                      </w:pPr>
                      <w:sdt>
                        <w:sdtPr>
                          <w:alias w:val="Numeris"/>
                          <w:tag w:val="nr_226d852842df4e648c6e706c4d694cf5"/>
                          <w:lock w:val="sdtLocked"/>
                          <w:richText/>
                        </w:sdtPr>
                        <w:sdtContent>
                          <w:r>
                            <w:rPr>
                              <w:color w:val="000000"/>
                            </w:rPr>
                            <w:t>2</w:t>
                          </w:r>
                        </w:sdtContent>
                      </w:sdt>
                      <w:r>
                        <w:rPr>
                          <w:color w:val="000000"/>
                        </w:rPr>
                        <w:t>. Pareiškėjas, dizaino savininkas ar jo atstovas, prašydamas įrašyti pakeitimą į paraišką ar Lietuvos Respublikos dizaino registrą, turi pateikti šiuos dokumentus:</w:t>
                      </w:r>
                    </w:p>
                    <w:sdt>
                      <w:sdtPr>
                        <w:alias w:val="29 str. 2 d. 1 p."/>
                        <w:tag w:val="part_054a7651dbb0445c950107df24a056e9"/>
                        <w:lock w:val="sdtLocked"/>
                        <w:richText/>
                      </w:sdtPr>
                      <w:sdtContent>
                        <w:p>
                          <w:pPr>
                            <w:ind w:firstLine="708"/>
                            <w:jc w:val="both"/>
                            <w:rPr>
                              <w:color w:val="000000"/>
                            </w:rPr>
                          </w:pPr>
                          <w:sdt>
                            <w:sdtPr>
                              <w:alias w:val="Numeris"/>
                              <w:tag w:val="nr_054a7651dbb0445c950107df24a056e9"/>
                              <w:lock w:val="sdtLocked"/>
                              <w:richText/>
                            </w:sdtPr>
                            <w:sdtContent>
                              <w:r>
                                <w:rPr>
                                  <w:color w:val="000000"/>
                                </w:rPr>
                                <w:t>1</w:t>
                              </w:r>
                            </w:sdtContent>
                          </w:sdt>
                          <w:r>
                            <w:rPr>
                              <w:color w:val="000000"/>
                            </w:rPr>
                            <w:t xml:space="preserve">) prašymą įrašyti pakeitimą į paraišką ar Lietuvos Respublikos dizaino registrą; </w:t>
                          </w:r>
                        </w:p>
                      </w:sdtContent>
                    </w:sdt>
                    <w:sdt>
                      <w:sdtPr>
                        <w:alias w:val="29 str. 2 d. 2 p."/>
                        <w:tag w:val="part_280eedc622044f3f8959fcacddb7a17b"/>
                        <w:lock w:val="sdtLocked"/>
                        <w:richText/>
                      </w:sdtPr>
                      <w:sdtContent>
                        <w:p>
                          <w:pPr>
                            <w:ind w:firstLine="708"/>
                            <w:jc w:val="both"/>
                            <w:rPr>
                              <w:color w:val="000000"/>
                            </w:rPr>
                          </w:pPr>
                          <w:sdt>
                            <w:sdtPr>
                              <w:alias w:val="Numeris"/>
                              <w:tag w:val="nr_280eedc622044f3f8959fcacddb7a17b"/>
                              <w:lock w:val="sdtLocked"/>
                              <w:richText/>
                            </w:sdtPr>
                            <w:sdtContent>
                              <w:r>
                                <w:rPr>
                                  <w:color w:val="000000"/>
                                </w:rPr>
                                <w:t>2</w:t>
                              </w:r>
                            </w:sdtContent>
                          </w:sdt>
                          <w:r>
                            <w:rPr>
                              <w:color w:val="000000"/>
                            </w:rPr>
                            <w:t>) prašymo pagrindimo dokumentus, kai prašoma įrašyti šio straipsnio 1 dalies 5 ar 6 punktuose nurodytus pakeitimus;</w:t>
                          </w:r>
                        </w:p>
                      </w:sdtContent>
                    </w:sdt>
                    <w:sdt>
                      <w:sdtPr>
                        <w:alias w:val="29 str. 2 d. 3 p."/>
                        <w:tag w:val="part_eb32878853264e0495f0d3e5b431de53"/>
                        <w:lock w:val="sdtLocked"/>
                        <w:richText/>
                      </w:sdtPr>
                      <w:sdtContent>
                        <w:p>
                          <w:pPr>
                            <w:ind w:firstLine="708"/>
                            <w:jc w:val="both"/>
                            <w:rPr>
                              <w:color w:val="000000"/>
                            </w:rPr>
                          </w:pPr>
                          <w:sdt>
                            <w:sdtPr>
                              <w:alias w:val="Numeris"/>
                              <w:tag w:val="nr_eb32878853264e0495f0d3e5b431de53"/>
                              <w:lock w:val="sdtLocked"/>
                              <w:richText/>
                            </w:sdtPr>
                            <w:sdtContent>
                              <w:r>
                                <w:rPr>
                                  <w:color w:val="000000"/>
                                </w:rPr>
                                <w:t>3</w:t>
                              </w:r>
                            </w:sdtContent>
                          </w:sdt>
                          <w:r>
                            <w:rPr>
                              <w:color w:val="000000"/>
                            </w:rPr>
                            <w:t>) dokumentą, patvirtinantį, kad sumokėtas nustatytas mokestis.</w:t>
                          </w:r>
                        </w:p>
                      </w:sdtContent>
                    </w:sdt>
                  </w:sdtContent>
                </w:sdt>
                <w:sdt>
                  <w:sdtPr>
                    <w:alias w:val="29 str. 3 d."/>
                    <w:tag w:val="part_b7652d9bacf540afb09fa297433011f4"/>
                    <w:lock w:val="sdtLocked"/>
                    <w:richText/>
                  </w:sdtPr>
                  <w:sdtContent>
                    <w:p>
                      <w:pPr>
                        <w:ind w:firstLine="708"/>
                        <w:jc w:val="both"/>
                        <w:rPr>
                          <w:color w:val="000000"/>
                        </w:rPr>
                      </w:pPr>
                      <w:sdt>
                        <w:sdtPr>
                          <w:alias w:val="Numeris"/>
                          <w:tag w:val="nr_b7652d9bacf540afb09fa297433011f4"/>
                          <w:lock w:val="sdtLocked"/>
                          <w:richText/>
                        </w:sdtPr>
                        <w:sdtContent>
                          <w:r>
                            <w:rPr>
                              <w:color w:val="000000"/>
                            </w:rPr>
                            <w:t>3</w:t>
                          </w:r>
                        </w:sdtContent>
                      </w:sdt>
                      <w:r>
                        <w:rPr>
                          <w:color w:val="000000"/>
                        </w:rPr>
                        <w:t>. Gavęs šio straipsnio 2 dalyje nurodytus dokumentus, Valstybinis patentų biuras per vieną mėnesį nuo gavimo dienos juos patikrina ir, jeigu dokumentai atitinka šio Įstatymo bei Taisyklių reikalavimus, pakeitimą įrašo į paraišką ar Lietuvos Respublikos dizaino registrą.</w:t>
                      </w:r>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f6194b6805b64693954db7786e0983c4"/>
                    <w:lock w:val="sdtLocked"/>
                    <w:richText/>
                  </w:sdtPr>
                  <w:sdtContent>
                    <w:p>
                      <w:pPr>
                        <w:ind w:firstLine="708"/>
                        <w:jc w:val="both"/>
                        <w:rPr>
                          <w:color w:val="000000"/>
                        </w:rPr>
                      </w:pPr>
                      <w:sdt>
                        <w:sdtPr>
                          <w:alias w:val="Numeris"/>
                          <w:tag w:val="nr_f6194b6805b64693954db7786e0983c4"/>
                          <w:lock w:val="sdtLocked"/>
                          <w:richText/>
                        </w:sdtPr>
                        <w:sdtContent>
                          <w:r>
                            <w:rPr>
                              <w:color w:val="000000"/>
                            </w:rPr>
                            <w:t>2</w:t>
                          </w:r>
                        </w:sdtContent>
                      </w:sdt>
                      <w:r>
                        <w:rPr>
                          <w:color w:val="000000"/>
                        </w:rPr>
                        <w:t>. Įgaliojimas atstovauti</w:t>
                      </w:r>
                      <w:r>
                        <w:rPr>
                          <w:i/>
                          <w:color w:val="000000"/>
                        </w:rPr>
                        <w:t xml:space="preserve"> </w:t>
                      </w:r>
                      <w:r>
                        <w:rPr>
                          <w:color w:val="000000"/>
                        </w:rPr>
                        <w:t xml:space="preserve">pareiškėjui ar dizaino savininkui turi atitikti Lietuvos Respublikos civilinio kodekso reikalavimus. </w:t>
                      </w:r>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2382e898547043f9960acbdd5bd759d7"/>
                <w:lock w:val="sdtLocked"/>
                <w:richText/>
              </w:sdtPr>
              <w:sdtContent>
                <w:p>
                  <w:pPr>
                    <w:ind w:firstLine="708"/>
                    <w:jc w:val="both"/>
                    <w:rPr>
                      <w:b/>
                      <w:color w:val="000000"/>
                    </w:rPr>
                  </w:pPr>
                  <w:sdt>
                    <w:sdtPr>
                      <w:alias w:val="Numeris"/>
                      <w:tag w:val="nr_2382e898547043f9960acbdd5bd759d7"/>
                      <w:lock w:val="sdtLocked"/>
                      <w:richText/>
                    </w:sdtPr>
                    <w:sdtContent>
                      <w:r>
                        <w:rPr>
                          <w:b/>
                          <w:color w:val="000000"/>
                        </w:rPr>
                        <w:t>32</w:t>
                      </w:r>
                    </w:sdtContent>
                  </w:sdt>
                  <w:r>
                    <w:rPr>
                      <w:b/>
                      <w:color w:val="000000"/>
                    </w:rPr>
                    <w:t xml:space="preserve"> straipsnis. </w:t>
                  </w:r>
                  <w:sdt>
                    <w:sdtPr>
                      <w:alias w:val="Pavadinimas"/>
                      <w:tag w:val="title_2382e898547043f9960acbdd5bd759d7"/>
                      <w:lock w:val="sdtLocked"/>
                      <w:richText/>
                    </w:sdtPr>
                    <w:sdtContent>
                      <w:r>
                        <w:rPr>
                          <w:b/>
                          <w:color w:val="000000"/>
                        </w:rPr>
                        <w:t>Terminai</w:t>
                      </w:r>
                    </w:sdtContent>
                  </w:sdt>
                </w:p>
                <w:sdt>
                  <w:sdtPr>
                    <w:alias w:val="32 str. 1 d."/>
                    <w:tag w:val="part_fe67c62c285947248d7b204f044cf684"/>
                    <w:lock w:val="sdtLocked"/>
                    <w:richText/>
                  </w:sdtPr>
                  <w:sdtContent>
                    <w:p>
                      <w:pPr>
                        <w:ind w:firstLine="708"/>
                        <w:jc w:val="both"/>
                        <w:rPr>
                          <w:color w:val="000000"/>
                        </w:rPr>
                      </w:pPr>
                      <w:sdt>
                        <w:sdtPr>
                          <w:alias w:val="Numeris"/>
                          <w:tag w:val="nr_fe67c62c285947248d7b204f044cf684"/>
                          <w:lock w:val="sdtLocked"/>
                          <w:richText/>
                        </w:sdtPr>
                        <w:sdtContent>
                          <w:r>
                            <w:rPr>
                              <w:color w:val="000000"/>
                            </w:rPr>
                            <w:t>1</w:t>
                          </w:r>
                        </w:sdtContent>
                      </w:sdt>
                      <w:r>
                        <w:rPr>
                          <w:color w:val="000000"/>
                        </w:rPr>
                        <w:t>. Jeigu pareiškėjas ar jo atstovas pateikia rašytinį prašymą ir sumoka už termino pratęsimą nustatytą mokestį, šio Įstatymo 18 straipsnio 5 dalyje, 19 straipsnio 3 dalyje, 20 straipsnio 1 dalyje, 22 straipsnio 1 dalyje, 23 straipsnio 4 dalyje, 31 straipsnio 1 dalyje nustatyti terminai gali būti vieną kartą pratęsti, bet ne ilgiau kaip 2 mėnesiams nuo pirminio termino pabaigos dienos.</w:t>
                      </w:r>
                    </w:p>
                  </w:sdtContent>
                </w:sdt>
                <w:sdt>
                  <w:sdtPr>
                    <w:alias w:val="32 str. 2 d."/>
                    <w:tag w:val="part_1cd596f3241a4dd08d5e76cd328a36a7"/>
                    <w:lock w:val="sdtLocked"/>
                    <w:richText/>
                  </w:sdtPr>
                  <w:sdtContent>
                    <w:p>
                      <w:pPr>
                        <w:ind w:firstLine="708"/>
                        <w:jc w:val="both"/>
                        <w:rPr>
                          <w:color w:val="000000"/>
                        </w:rPr>
                      </w:pPr>
                      <w:sdt>
                        <w:sdtPr>
                          <w:alias w:val="Numeris"/>
                          <w:tag w:val="nr_1cd596f3241a4dd08d5e76cd328a36a7"/>
                          <w:lock w:val="sdtLocked"/>
                          <w:richText/>
                        </w:sdtPr>
                        <w:sdtContent>
                          <w:r>
                            <w:rPr>
                              <w:color w:val="000000"/>
                            </w:rPr>
                            <w:t>2</w:t>
                          </w:r>
                        </w:sdtContent>
                      </w:sdt>
                      <w:r>
                        <w:rPr>
                          <w:color w:val="000000"/>
                        </w:rP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a78fe847a1884365ade226b3da0eaad1"/>
                    <w:lock w:val="sdtLocked"/>
                    <w:richText/>
                  </w:sdtPr>
                  <w:sdtContent>
                    <w:p>
                      <w:pPr>
                        <w:ind w:firstLine="708"/>
                        <w:jc w:val="both"/>
                        <w:rPr>
                          <w:color w:val="000000"/>
                        </w:rPr>
                      </w:pPr>
                      <w:sdt>
                        <w:sdtPr>
                          <w:alias w:val="Numeris"/>
                          <w:tag w:val="nr_a78fe847a1884365ade226b3da0eaad1"/>
                          <w:lock w:val="sdtLocked"/>
                          <w:richText/>
                        </w:sdtPr>
                        <w:sdtContent>
                          <w:r>
                            <w:rPr>
                              <w:color w:val="000000"/>
                            </w:rPr>
                            <w:t>3</w:t>
                          </w:r>
                        </w:sdtContent>
                      </w:sdt>
                      <w:r>
                        <w:rPr>
                          <w:color w:val="000000"/>
                        </w:rPr>
                        <w:t>. Pareiškėjo praleistas šio Įstatymo 22 straipsnio 1 dalyje nustatytas terminas gali būti atnaujintas</w:t>
                      </w:r>
                      <w:r>
                        <w:rPr>
                          <w:b/>
                          <w:color w:val="000000"/>
                        </w:rPr>
                        <w:t xml:space="preserve"> </w:t>
                      </w:r>
                      <w:r>
                        <w:rPr>
                          <w:color w:val="000000"/>
                        </w:rPr>
                        <w:t>pateikus šiuos dokumentus:</w:t>
                      </w:r>
                    </w:p>
                    <w:sdt>
                      <w:sdtPr>
                        <w:alias w:val="32 str. 3 d. 1 p."/>
                        <w:tag w:val="part_53a619cb60a449f888f5a39075361ff3"/>
                        <w:lock w:val="sdtLocked"/>
                        <w:richText/>
                      </w:sdtPr>
                      <w:sdtContent>
                        <w:p>
                          <w:pPr>
                            <w:ind w:firstLine="708"/>
                            <w:jc w:val="both"/>
                            <w:rPr>
                              <w:color w:val="000000"/>
                            </w:rPr>
                          </w:pPr>
                          <w:sdt>
                            <w:sdtPr>
                              <w:alias w:val="Numeris"/>
                              <w:tag w:val="nr_53a619cb60a449f888f5a39075361ff3"/>
                              <w:lock w:val="sdtLocked"/>
                              <w:richText/>
                            </w:sdtPr>
                            <w:sdtContent>
                              <w:r>
                                <w:rPr>
                                  <w:color w:val="000000"/>
                                </w:rPr>
                                <w:t>1</w:t>
                              </w:r>
                            </w:sdtContent>
                          </w:sdt>
                          <w:r>
                            <w:rPr>
                              <w:color w:val="000000"/>
                            </w:rPr>
                            <w:t>) motyvuotą prašymą atnaujinti praleistą terminą;</w:t>
                          </w:r>
                        </w:p>
                      </w:sdtContent>
                    </w:sdt>
                    <w:sdt>
                      <w:sdtPr>
                        <w:alias w:val="32 str. 3 d. 2 p."/>
                        <w:tag w:val="part_e56b2943fb514a458f5e074fdb878a25"/>
                        <w:lock w:val="sdtLocked"/>
                        <w:richText/>
                      </w:sdtPr>
                      <w:sdtContent>
                        <w:p>
                          <w:pPr>
                            <w:ind w:firstLine="708"/>
                            <w:jc w:val="both"/>
                            <w:rPr>
                              <w:color w:val="000000"/>
                            </w:rPr>
                          </w:pPr>
                          <w:sdt>
                            <w:sdtPr>
                              <w:alias w:val="Numeris"/>
                              <w:tag w:val="nr_e56b2943fb514a458f5e074fdb878a25"/>
                              <w:lock w:val="sdtLocked"/>
                              <w:richText/>
                            </w:sdtPr>
                            <w:sdtContent>
                              <w:r>
                                <w:rPr>
                                  <w:color w:val="000000"/>
                                </w:rPr>
                                <w:t>2</w:t>
                              </w:r>
                            </w:sdtContent>
                          </w:sdt>
                          <w:r>
                            <w:rPr>
                              <w:color w:val="000000"/>
                            </w:rPr>
                            <w:t>) praleidimo priežastis pagrindžiantį dokumentą;</w:t>
                          </w:r>
                        </w:p>
                      </w:sdtContent>
                    </w:sdt>
                    <w:sdt>
                      <w:sdtPr>
                        <w:alias w:val="32 str. 3 d. 3 p."/>
                        <w:tag w:val="part_cfdfcdb40d074f7fa7d65ffd4a73b4df"/>
                        <w:lock w:val="sdtLocked"/>
                        <w:richText/>
                      </w:sdtPr>
                      <w:sdtContent>
                        <w:p>
                          <w:pPr>
                            <w:ind w:firstLine="708"/>
                            <w:jc w:val="both"/>
                            <w:rPr>
                              <w:color w:val="000000"/>
                            </w:rPr>
                          </w:pPr>
                          <w:sdt>
                            <w:sdtPr>
                              <w:alias w:val="Numeris"/>
                              <w:tag w:val="nr_cfdfcdb40d074f7fa7d65ffd4a73b4df"/>
                              <w:lock w:val="sdtLocked"/>
                              <w:richText/>
                            </w:sdtPr>
                            <w:sdtContent>
                              <w:r>
                                <w:rPr>
                                  <w:color w:val="000000"/>
                                </w:rPr>
                                <w:t>3</w:t>
                              </w:r>
                            </w:sdtContent>
                          </w:sdt>
                          <w:r>
                            <w:rPr>
                              <w:color w:val="000000"/>
                            </w:rPr>
                            <w:t>) dokumentą, patvirtinantį, kad sumokėtas už termino atnaujinimą nustatytas mokestis.</w:t>
                          </w:r>
                        </w:p>
                      </w:sdtContent>
                    </w:sdt>
                  </w:sdtContent>
                </w:sdt>
                <w:sdt>
                  <w:sdtPr>
                    <w:alias w:val="32 str. 4 d."/>
                    <w:tag w:val="part_9a76ed7bcdc84ffda41c19d4136ab8eb"/>
                    <w:lock w:val="sdtLocked"/>
                    <w:richText/>
                  </w:sdtPr>
                  <w:sdtContent>
                    <w:p>
                      <w:pPr>
                        <w:ind w:firstLine="708"/>
                        <w:jc w:val="both"/>
                        <w:rPr>
                          <w:color w:val="000000"/>
                        </w:rPr>
                      </w:pPr>
                      <w:sdt>
                        <w:sdtPr>
                          <w:alias w:val="Numeris"/>
                          <w:tag w:val="nr_9a76ed7bcdc84ffda41c19d4136ab8eb"/>
                          <w:lock w:val="sdtLocked"/>
                          <w:richText/>
                        </w:sdtPr>
                        <w:sdtContent>
                          <w:r>
                            <w:rPr>
                              <w:color w:val="000000"/>
                            </w:rPr>
                            <w:t>4</w:t>
                          </w:r>
                        </w:sdtContent>
                      </w:sdt>
                      <w:r>
                        <w:rPr>
                          <w:color w:val="000000"/>
                        </w:rPr>
                        <w:t>. Šio straipsnio 3 dalyje nurodytas terminas atnaujinamas, jeigu dokumentai pateikiami per 2 mėnesius nuo aplinkybių, dėl kurių pareiškėjas negalėjo laiku sumokėti nustatyto mokesčio ir (ar) pateikti mokesčio sumokėjimą patvirtinančio dokumento, išnykimo, bet ne vėliau kaip per vienerius metus nuo termino, kurio turėjo būti laikomasi, pabaigos dienos. Terminas atnaujinamas Valstybinio patentų biuro direktoriaus sprendimu.</w:t>
                      </w:r>
                    </w:p>
                  </w:sdtContent>
                </w:sdt>
                <w:sdt>
                  <w:sdtPr>
                    <w:alias w:val="32 str. 5 d."/>
                    <w:tag w:val="part_8bd631dd6aca43908b8551a35f9d0cb6"/>
                    <w:lock w:val="sdtLocked"/>
                    <w:richText/>
                  </w:sdtPr>
                  <w:sdtContent>
                    <w:p>
                      <w:pPr>
                        <w:ind w:firstLine="708"/>
                        <w:jc w:val="both"/>
                        <w:rPr>
                          <w:color w:val="000000"/>
                        </w:rPr>
                      </w:pPr>
                      <w:sdt>
                        <w:sdtPr>
                          <w:alias w:val="Numeris"/>
                          <w:tag w:val="nr_8bd631dd6aca43908b8551a35f9d0cb6"/>
                          <w:lock w:val="sdtLocked"/>
                          <w:richText/>
                        </w:sdtPr>
                        <w:sdtContent>
                          <w:r>
                            <w:rPr>
                              <w:color w:val="000000"/>
                            </w:rPr>
                            <w:t>5</w:t>
                          </w:r>
                        </w:sdtContent>
                      </w:sdt>
                      <w:r>
                        <w:rPr>
                          <w:color w:val="000000"/>
                        </w:rPr>
                        <w:t>. Atsisakymas pratęsti ar atnaujinti terminą gali būti skundžiamas teismui įstatymų nustatyta tvarka.</w:t>
                      </w:r>
                    </w:p>
                    <w:p>
                      <w:pPr>
                        <w:ind w:firstLine="708"/>
                      </w:pPr>
                    </w:p>
                  </w:sdtContent>
                </w:sdt>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f09c378460f644a0b5cd4fd43a5a0df5"/>
                    <w:lock w:val="sdtLocked"/>
                    <w:richText/>
                  </w:sdtPr>
                  <w:sdtContent>
                    <w:p>
                      <w:pPr>
                        <w:ind w:firstLine="708"/>
                        <w:jc w:val="both"/>
                        <w:rPr>
                          <w:color w:val="000000"/>
                        </w:rPr>
                      </w:pPr>
                      <w:sdt>
                        <w:sdtPr>
                          <w:alias w:val="Numeris"/>
                          <w:tag w:val="nr_f09c378460f644a0b5cd4fd43a5a0df5"/>
                          <w:lock w:val="sdtLocked"/>
                          <w:richText/>
                        </w:sdtPr>
                        <w:sdtContent>
                          <w:r>
                            <w:rPr>
                              <w:color w:val="000000"/>
                            </w:rPr>
                            <w:t>2</w:t>
                          </w:r>
                        </w:sdtContent>
                      </w:sdt>
                      <w:r>
                        <w:rPr>
                          <w:color w:val="000000"/>
                        </w:rPr>
                        <w:t>. Dizaino registracijos galiojimas pratęsiamas Valstybinio patentų biuro sprendimu, jeigu Valstybiniam patentų biurui pateikiami šie dokumentai:</w:t>
                      </w:r>
                    </w:p>
                    <w:sdt>
                      <w:sdtPr>
                        <w:alias w:val="35 str. 2 d. 1 p."/>
                        <w:tag w:val="part_d3958ffe08f244b68ddd2d9463698a31"/>
                        <w:lock w:val="sdtLocked"/>
                        <w:richText/>
                      </w:sdtPr>
                      <w:sdtContent>
                        <w:p>
                          <w:pPr>
                            <w:ind w:firstLine="708"/>
                            <w:jc w:val="both"/>
                            <w:rPr>
                              <w:color w:val="000000"/>
                            </w:rPr>
                          </w:pPr>
                          <w:sdt>
                            <w:sdtPr>
                              <w:alias w:val="Numeris"/>
                              <w:tag w:val="nr_d3958ffe08f244b68ddd2d9463698a31"/>
                              <w:lock w:val="sdtLocked"/>
                              <w:richText/>
                            </w:sdtPr>
                            <w:sdtContent>
                              <w:r>
                                <w:rPr>
                                  <w:color w:val="000000"/>
                                </w:rPr>
                                <w:t>1</w:t>
                              </w:r>
                            </w:sdtContent>
                          </w:sdt>
                          <w:r>
                            <w:rPr>
                              <w:color w:val="000000"/>
                            </w:rPr>
                            <w:t xml:space="preserve">) prašymas pratęsti dizaino registracijos galiojimą visiems arba daliai pavyzdžių; </w:t>
                          </w:r>
                        </w:p>
                      </w:sdtContent>
                    </w:sdt>
                    <w:sdt>
                      <w:sdtPr>
                        <w:alias w:val="35 str. 2 d. 2 p."/>
                        <w:tag w:val="part_bc5062384ccf45d790b14818c279708f"/>
                        <w:lock w:val="sdtLocked"/>
                        <w:richText/>
                      </w:sdtPr>
                      <w:sdtContent>
                        <w:p>
                          <w:pPr>
                            <w:ind w:firstLine="708"/>
                            <w:jc w:val="both"/>
                            <w:rPr>
                              <w:color w:val="000000"/>
                            </w:rPr>
                          </w:pPr>
                          <w:sdt>
                            <w:sdtPr>
                              <w:alias w:val="Numeris"/>
                              <w:tag w:val="nr_bc5062384ccf45d790b14818c279708f"/>
                              <w:lock w:val="sdtLocked"/>
                              <w:richText/>
                            </w:sdtPr>
                            <w:sdtContent>
                              <w:r>
                                <w:rPr>
                                  <w:color w:val="000000"/>
                                </w:rPr>
                                <w:t>2</w:t>
                              </w:r>
                            </w:sdtContent>
                          </w:sdt>
                          <w:r>
                            <w:rPr>
                              <w:color w:val="000000"/>
                            </w:rPr>
                            <w:t>) dokumentas, patvirtinantis, kad sumokėtas nustatytas mokestis.</w:t>
                          </w:r>
                        </w:p>
                      </w:sdtContent>
                    </w:sdt>
                  </w:sdtContent>
                </w:sdt>
                <w:sdt>
                  <w:sdtPr>
                    <w:alias w:val="35 str. 3 d."/>
                    <w:tag w:val="part_0327237d56ed4cc193496f65b7308b2b"/>
                    <w:lock w:val="sdtLocked"/>
                    <w:richText/>
                  </w:sdtPr>
                  <w:sdtContent>
                    <w:p>
                      <w:pPr>
                        <w:ind w:firstLine="708"/>
                        <w:jc w:val="both"/>
                        <w:rPr>
                          <w:color w:val="000000"/>
                        </w:rPr>
                      </w:pPr>
                      <w:sdt>
                        <w:sdtPr>
                          <w:alias w:val="Numeris"/>
                          <w:tag w:val="nr_0327237d56ed4cc193496f65b7308b2b"/>
                          <w:lock w:val="sdtLocked"/>
                          <w:richText/>
                        </w:sdtPr>
                        <w:sdtContent>
                          <w:r>
                            <w:rPr>
                              <w:color w:val="000000"/>
                            </w:rPr>
                            <w:t>3</w:t>
                          </w:r>
                        </w:sdtContent>
                      </w:sdt>
                      <w:r>
                        <w:rPr>
                          <w:color w:val="000000"/>
                        </w:rPr>
                        <w:t xml:space="preserve">. Šio straipsnio 2 dalyje nurodytus dokumentus dizaino savininkas ar jo atstovas turi pateikti ne vėliau kaip per 6 paskutinius dizaino galiojimo mėnesius. </w:t>
                      </w:r>
                    </w:p>
                  </w:sdtContent>
                </w:sdt>
                <w:sdt>
                  <w:sdtPr>
                    <w:alias w:val="35 str. 4 d."/>
                    <w:tag w:val="part_deb8265e876946218b05db55881ee89f"/>
                    <w:lock w:val="sdtLocked"/>
                    <w:richText/>
                  </w:sdtPr>
                  <w:sdtContent>
                    <w:p>
                      <w:pPr>
                        <w:ind w:firstLine="708"/>
                        <w:jc w:val="both"/>
                        <w:rPr>
                          <w:color w:val="000000"/>
                        </w:rPr>
                      </w:pPr>
                      <w:sdt>
                        <w:sdtPr>
                          <w:alias w:val="Numeris"/>
                          <w:tag w:val="nr_deb8265e876946218b05db55881ee89f"/>
                          <w:lock w:val="sdtLocked"/>
                          <w:richText/>
                        </w:sdtPr>
                        <w:sdtContent>
                          <w:r>
                            <w:rPr>
                              <w:color w:val="000000"/>
                            </w:rPr>
                            <w:t>4</w:t>
                          </w:r>
                        </w:sdtContent>
                      </w:sdt>
                      <w:r>
                        <w:rPr>
                          <w:color w:val="000000"/>
                        </w:rPr>
                        <w:t>. Duomenys apie dizaino registracijos galiojimo pratęsimą įrašomi į Lietuvos Respublikos dizaino registrą ir skelbiami Valstybinio patentų biuro oficialiame biuletenyje.</w:t>
                      </w:r>
                    </w:p>
                  </w:sdtContent>
                </w:sdt>
                <w:sdt>
                  <w:sdtPr>
                    <w:alias w:val="35 str. 5 d."/>
                    <w:tag w:val="part_77f8ee0435b14106a20c0ee53c666087"/>
                    <w:lock w:val="sdtLocked"/>
                    <w:richText/>
                  </w:sdtPr>
                  <w:sdtContent>
                    <w:p>
                      <w:pPr>
                        <w:ind w:firstLine="708"/>
                        <w:jc w:val="both"/>
                        <w:rPr>
                          <w:color w:val="000000"/>
                        </w:rPr>
                      </w:pPr>
                      <w:sdt>
                        <w:sdtPr>
                          <w:alias w:val="Numeris"/>
                          <w:tag w:val="nr_77f8ee0435b14106a20c0ee53c666087"/>
                          <w:lock w:val="sdtLocked"/>
                          <w:richText/>
                        </w:sdtPr>
                        <w:sdtContent>
                          <w:r>
                            <w:rPr>
                              <w:color w:val="000000"/>
                            </w:rPr>
                            <w:t>5</w:t>
                          </w:r>
                        </w:sdtContent>
                      </w:sdt>
                      <w:r>
                        <w:rPr>
                          <w:color w:val="000000"/>
                        </w:rPr>
                        <w:t>. Jeigu dizaino savininkas ar jo atstovas šio straipsnio 3 ir 4 dalyse nustatytais terminais nesumoka nustatyto mokesčio, dizaino registracijos galiojimas nepratęsiamas ir šio Įstatymo 30 straipsnyje nustatyta tvarka dizainas išregistruojamas iš Lietuvos Respublikos dizaino registro.</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68e46b233f45474b9e6190350265a2f5"/>
                <w:lock w:val="sdtLocked"/>
                <w:richText/>
              </w:sdtPr>
              <w:sdtContent>
                <w:p>
                  <w:pPr>
                    <w:ind w:left="708"/>
                    <w:jc w:val="both"/>
                    <w:rPr>
                      <w:b/>
                      <w:color w:val="000000"/>
                    </w:rPr>
                  </w:pPr>
                  <w:sdt>
                    <w:sdtPr>
                      <w:alias w:val="Numeris"/>
                      <w:tag w:val="nr_68e46b233f45474b9e6190350265a2f5"/>
                      <w:lock w:val="sdtLocked"/>
                      <w:richText/>
                    </w:sdtPr>
                    <w:sdtContent>
                      <w:r>
                        <w:rPr>
                          <w:b/>
                          <w:color w:val="000000"/>
                        </w:rPr>
                        <w:t>40</w:t>
                      </w:r>
                    </w:sdtContent>
                  </w:sdt>
                  <w:r>
                    <w:rPr>
                      <w:b/>
                      <w:color w:val="000000"/>
                    </w:rPr>
                    <w:t xml:space="preserve"> straipsnis. </w:t>
                  </w:r>
                  <w:sdt>
                    <w:sdtPr>
                      <w:alias w:val="Pavadinimas"/>
                      <w:tag w:val="title_68e46b233f45474b9e6190350265a2f5"/>
                      <w:lock w:val="sdtLocked"/>
                      <w:richText/>
                    </w:sdtPr>
                    <w:sdtContent>
                      <w:r>
                        <w:rPr>
                          <w:b/>
                          <w:color w:val="000000"/>
                        </w:rPr>
                        <w:t>Teisės į pareikštą registruoti ar įregistruotą dizainą perdavimas</w:t>
                      </w:r>
                    </w:sdtContent>
                  </w:sdt>
                </w:p>
                <w:sdt>
                  <w:sdtPr>
                    <w:alias w:val="40 str. 1 d."/>
                    <w:tag w:val="part_8a358d14e71e4924b3244047d3718a84"/>
                    <w:lock w:val="sdtLocked"/>
                    <w:richText/>
                  </w:sdtPr>
                  <w:sdtContent>
                    <w:p>
                      <w:pPr>
                        <w:ind w:firstLine="708"/>
                        <w:jc w:val="both"/>
                        <w:rPr>
                          <w:color w:val="000000"/>
                        </w:rPr>
                      </w:pPr>
                      <w:sdt>
                        <w:sdtPr>
                          <w:alias w:val="Numeris"/>
                          <w:tag w:val="nr_8a358d14e71e4924b3244047d3718a84"/>
                          <w:lock w:val="sdtLocked"/>
                          <w:richText/>
                        </w:sdtPr>
                        <w:sdtContent>
                          <w:r>
                            <w:rPr>
                              <w:color w:val="000000"/>
                            </w:rPr>
                            <w:t>1</w:t>
                          </w:r>
                        </w:sdtContent>
                      </w:sdt>
                      <w:r>
                        <w:rPr>
                          <w:color w:val="000000"/>
                        </w:rPr>
                        <w:t>. Teisė į pareikštą registruoti ar įregistruotą dizainą gali būti perduota pagal sutartį kartu su kitomis su dizaino savininko veikla susijusiomis teisėmis arba atskirai. Teisė į dizainą pereina kartu su įmone, jeigu sutartyje nenustatyta kitaip.</w:t>
                      </w:r>
                    </w:p>
                  </w:sdtContent>
                </w:sdt>
                <w:sdt>
                  <w:sdtPr>
                    <w:alias w:val="40 str. 2 d."/>
                    <w:tag w:val="part_89a625a01e854e1cbc4ea35fc37a75d1"/>
                    <w:lock w:val="sdtLocked"/>
                    <w:richText/>
                  </w:sdtPr>
                  <w:sdtContent>
                    <w:p>
                      <w:pPr>
                        <w:ind w:firstLine="708"/>
                        <w:jc w:val="both"/>
                        <w:rPr>
                          <w:strike/>
                          <w:color w:val="000000"/>
                        </w:rPr>
                      </w:pPr>
                      <w:sdt>
                        <w:sdtPr>
                          <w:alias w:val="Numeris"/>
                          <w:tag w:val="nr_89a625a01e854e1cbc4ea35fc37a75d1"/>
                          <w:lock w:val="sdtLocked"/>
                          <w:richText/>
                        </w:sdtPr>
                        <w:sdtContent>
                          <w:r>
                            <w:rPr>
                              <w:color w:val="000000"/>
                            </w:rPr>
                            <w:t>2</w:t>
                          </w:r>
                        </w:sdtContent>
                      </w:sdt>
                      <w:r>
                        <w:rPr>
                          <w:color w:val="000000"/>
                        </w:rPr>
                        <w:t>. Teisė į pareikštą registruoti ar įregistruotą</w:t>
                      </w:r>
                      <w:r>
                        <w:rPr>
                          <w:b/>
                          <w:color w:val="000000"/>
                        </w:rPr>
                        <w:t xml:space="preserve"> </w:t>
                      </w:r>
                      <w:r>
                        <w:rPr>
                          <w:color w:val="000000"/>
                        </w:rPr>
                        <w:t xml:space="preserve">dizainą gali būti perduota daliai dizaino pavyzdžių. </w:t>
                      </w:r>
                    </w:p>
                  </w:sdtContent>
                </w:sdt>
                <w:sdt>
                  <w:sdtPr>
                    <w:alias w:val="40 str. 3 d."/>
                    <w:tag w:val="part_9923b1681ac1486f877f53e0055261f7"/>
                    <w:lock w:val="sdtLocked"/>
                    <w:richText/>
                  </w:sdtPr>
                  <w:sdtContent>
                    <w:p>
                      <w:pPr>
                        <w:ind w:firstLine="708"/>
                        <w:jc w:val="both"/>
                        <w:rPr>
                          <w:color w:val="000000"/>
                        </w:rPr>
                      </w:pPr>
                      <w:sdt>
                        <w:sdtPr>
                          <w:alias w:val="Numeris"/>
                          <w:tag w:val="nr_9923b1681ac1486f877f53e0055261f7"/>
                          <w:lock w:val="sdtLocked"/>
                          <w:richText/>
                        </w:sdtPr>
                        <w:sdtContent>
                          <w:r>
                            <w:rPr>
                              <w:color w:val="000000"/>
                            </w:rPr>
                            <w:t>3</w:t>
                          </w:r>
                        </w:sdtContent>
                      </w:sdt>
                      <w:r>
                        <w:rPr>
                          <w:color w:val="000000"/>
                        </w:rPr>
                        <w:t>. Teisės į pareikštą registruoti ar įregistruotą</w:t>
                      </w:r>
                      <w:r>
                        <w:rPr>
                          <w:b/>
                          <w:i/>
                          <w:color w:val="000000"/>
                        </w:rPr>
                        <w:t xml:space="preserve"> </w:t>
                      </w:r>
                      <w:r>
                        <w:rPr>
                          <w:color w:val="000000"/>
                        </w:rPr>
                        <w:t>dizainą perdavimas įrašomas į Lietuvos Respublikos dizaino registrą vienos iš teisės perdavimo šalių prašymu, jeigu Valstybiniam patentų biurui pateikiami šie dokumentai:</w:t>
                      </w:r>
                    </w:p>
                    <w:sdt>
                      <w:sdtPr>
                        <w:alias w:val="40 str. 3 d. 1 p."/>
                        <w:tag w:val="part_0f9556f2d3fa42f19956ddeee99a5fe4"/>
                        <w:lock w:val="sdtLocked"/>
                        <w:richText/>
                      </w:sdtPr>
                      <w:sdtContent>
                        <w:p>
                          <w:pPr>
                            <w:ind w:firstLine="708"/>
                            <w:jc w:val="both"/>
                            <w:rPr>
                              <w:color w:val="000000"/>
                            </w:rPr>
                          </w:pPr>
                          <w:sdt>
                            <w:sdtPr>
                              <w:alias w:val="Numeris"/>
                              <w:tag w:val="nr_0f9556f2d3fa42f19956ddeee99a5fe4"/>
                              <w:lock w:val="sdtLocked"/>
                              <w:richText/>
                            </w:sdtPr>
                            <w:sdtContent>
                              <w:r>
                                <w:rPr>
                                  <w:color w:val="000000"/>
                                </w:rPr>
                                <w:t>1</w:t>
                              </w:r>
                            </w:sdtContent>
                          </w:sdt>
                          <w:r>
                            <w:rPr>
                              <w:color w:val="000000"/>
                            </w:rPr>
                            <w:t>) prašymas įrašyti teisės perdavimą;</w:t>
                          </w:r>
                        </w:p>
                      </w:sdtContent>
                    </w:sdt>
                    <w:sdt>
                      <w:sdtPr>
                        <w:alias w:val="40 str. 3 d. 2 p."/>
                        <w:tag w:val="part_f3f5ead305d84d029ce70a4c66a99434"/>
                        <w:lock w:val="sdtLocked"/>
                        <w:richText/>
                      </w:sdtPr>
                      <w:sdtContent>
                        <w:p>
                          <w:pPr>
                            <w:ind w:firstLine="708"/>
                            <w:jc w:val="both"/>
                            <w:rPr>
                              <w:color w:val="000000"/>
                            </w:rPr>
                          </w:pPr>
                          <w:sdt>
                            <w:sdtPr>
                              <w:alias w:val="Numeris"/>
                              <w:tag w:val="nr_f3f5ead305d84d029ce70a4c66a99434"/>
                              <w:lock w:val="sdtLocked"/>
                              <w:richText/>
                            </w:sdtPr>
                            <w:sdtContent>
                              <w:r>
                                <w:rPr>
                                  <w:color w:val="000000"/>
                                </w:rPr>
                                <w:t>2</w:t>
                              </w:r>
                            </w:sdtContent>
                          </w:sdt>
                          <w:r>
                            <w:rPr>
                              <w:color w:val="000000"/>
                            </w:rPr>
                            <w:t>) teisės perdavimą patvirtinantis dokumentas;</w:t>
                          </w:r>
                        </w:p>
                      </w:sdtContent>
                    </w:sdt>
                    <w:sdt>
                      <w:sdtPr>
                        <w:alias w:val="40 str. 3 d. 3 p."/>
                        <w:tag w:val="part_8db283f4eed44674afe060e623ae04f5"/>
                        <w:lock w:val="sdtLocked"/>
                        <w:richText/>
                      </w:sdtPr>
                      <w:sdtContent>
                        <w:p>
                          <w:pPr>
                            <w:ind w:firstLine="708"/>
                            <w:jc w:val="both"/>
                            <w:rPr>
                              <w:color w:val="000000"/>
                            </w:rPr>
                          </w:pPr>
                          <w:sdt>
                            <w:sdtPr>
                              <w:alias w:val="Numeris"/>
                              <w:tag w:val="nr_8db283f4eed44674afe060e623ae04f5"/>
                              <w:lock w:val="sdtLocked"/>
                              <w:richText/>
                            </w:sdtPr>
                            <w:sdtContent>
                              <w:r>
                                <w:rPr>
                                  <w:color w:val="000000"/>
                                </w:rPr>
                                <w:t>3</w:t>
                              </w:r>
                            </w:sdtContent>
                          </w:sdt>
                          <w:r>
                            <w:rPr>
                              <w:color w:val="000000"/>
                            </w:rPr>
                            <w:t>) dokumentas, patvirtinantis, kad sumokėtas nustatytas mokestis;</w:t>
                          </w:r>
                        </w:p>
                      </w:sdtContent>
                    </w:sdt>
                    <w:sdt>
                      <w:sdtPr>
                        <w:alias w:val="40 str. 3 d. 4 p."/>
                        <w:tag w:val="part_d6aaa27a9acd49fcab1d933ffe07199a"/>
                        <w:lock w:val="sdtLocked"/>
                        <w:richText/>
                      </w:sdtPr>
                      <w:sdtContent>
                        <w:p>
                          <w:pPr>
                            <w:ind w:firstLine="708"/>
                            <w:jc w:val="both"/>
                            <w:rPr>
                              <w:color w:val="000000"/>
                            </w:rPr>
                          </w:pPr>
                          <w:sdt>
                            <w:sdtPr>
                              <w:alias w:val="Numeris"/>
                              <w:tag w:val="nr_d6aaa27a9acd49fcab1d933ffe07199a"/>
                              <w:lock w:val="sdtLocked"/>
                              <w:richText/>
                            </w:sdtPr>
                            <w:sdtContent>
                              <w:r>
                                <w:rPr>
                                  <w:color w:val="000000"/>
                                </w:rPr>
                                <w:t>4</w:t>
                              </w:r>
                            </w:sdtContent>
                          </w:sdt>
                          <w:r>
                            <w:rPr>
                              <w:color w:val="000000"/>
                            </w:rPr>
                            <w:t>) įgaliojimas atstovui (jeigu reikia).</w:t>
                          </w:r>
                        </w:p>
                      </w:sdtContent>
                    </w:sdt>
                  </w:sdtContent>
                </w:sdt>
                <w:sdt>
                  <w:sdtPr>
                    <w:alias w:val="40 str. 4 d."/>
                    <w:tag w:val="part_0dc1dafa3b5c4063a55bb0731e881993"/>
                    <w:lock w:val="sdtLocked"/>
                    <w:richText/>
                  </w:sdtPr>
                  <w:sdtContent>
                    <w:p>
                      <w:pPr>
                        <w:ind w:firstLine="708"/>
                        <w:jc w:val="both"/>
                        <w:rPr>
                          <w:color w:val="000000"/>
                        </w:rPr>
                      </w:pPr>
                      <w:sdt>
                        <w:sdtPr>
                          <w:alias w:val="Numeris"/>
                          <w:tag w:val="nr_0dc1dafa3b5c4063a55bb0731e881993"/>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teisės į pareikštą registruoti ar įregistruotą</w:t>
                      </w:r>
                      <w:r>
                        <w:rPr>
                          <w:b/>
                          <w:i/>
                          <w:color w:val="000000"/>
                        </w:rPr>
                        <w:t xml:space="preserve"> </w:t>
                      </w:r>
                      <w:r>
                        <w:rPr>
                          <w:color w:val="000000"/>
                        </w:rPr>
                        <w:t>dizainą perdavimą įrašo į Lietuvos Respublikos dizaino registrą.</w:t>
                      </w:r>
                    </w:p>
                  </w:sdtContent>
                </w:sdt>
                <w:sdt>
                  <w:sdtPr>
                    <w:alias w:val="40 str. 5 d."/>
                    <w:tag w:val="part_299c7dc0c701462ba4329e07673b206d"/>
                    <w:lock w:val="sdtLocked"/>
                    <w:richText/>
                  </w:sdtPr>
                  <w:sdtContent>
                    <w:p>
                      <w:pPr>
                        <w:ind w:firstLine="708"/>
                        <w:jc w:val="both"/>
                        <w:rPr>
                          <w:color w:val="000000"/>
                        </w:rPr>
                      </w:pPr>
                      <w:sdt>
                        <w:sdtPr>
                          <w:alias w:val="Numeris"/>
                          <w:tag w:val="nr_299c7dc0c701462ba4329e07673b206d"/>
                          <w:lock w:val="sdtLocked"/>
                          <w:richText/>
                        </w:sdtPr>
                        <w:sdtContent>
                          <w:r>
                            <w:rPr>
                              <w:color w:val="000000"/>
                            </w:rPr>
                            <w:t>5</w:t>
                          </w:r>
                        </w:sdtContent>
                      </w:sdt>
                      <w:r>
                        <w:rPr>
                          <w:color w:val="000000"/>
                        </w:rPr>
                        <w:t>. Teisės į pareikštą registruoti ar įregistruotą</w:t>
                      </w:r>
                      <w:r>
                        <w:rPr>
                          <w:b/>
                          <w:color w:val="000000"/>
                        </w:rPr>
                        <w:t xml:space="preserve"> </w:t>
                      </w:r>
                      <w:r>
                        <w:rPr>
                          <w:color w:val="000000"/>
                        </w:rPr>
                        <w:t>dizainą perdavimas įsigalioja nuo jo įrašymo į Lietuvos Respublikos dizaino registrą</w:t>
                      </w:r>
                      <w:r>
                        <w:rPr>
                          <w:i/>
                          <w:color w:val="000000"/>
                        </w:rPr>
                        <w:t xml:space="preserve"> </w:t>
                      </w:r>
                      <w:r>
                        <w:rPr>
                          <w:color w:val="000000"/>
                        </w:rPr>
                        <w:t>dienos. Duomenys apie teisės į įregistruotą dizainą perdavimą skelbiami Valstybinio patentų biuro oficialiame biuletenyje.</w:t>
                      </w:r>
                    </w:p>
                    <w:p>
                      <w:pPr>
                        <w:ind w:firstLine="708"/>
                      </w:pPr>
                    </w:p>
                  </w:sdtContent>
                </w:sdt>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e114bbb55a654cc5a606112aba987509"/>
                    <w:lock w:val="sdtLocked"/>
                    <w:richText/>
                  </w:sdtPr>
                  <w:sdtContent>
                    <w:p>
                      <w:pPr>
                        <w:ind w:firstLine="708"/>
                        <w:jc w:val="both"/>
                        <w:rPr>
                          <w:color w:val="000000"/>
                        </w:rPr>
                      </w:pPr>
                      <w:sdt>
                        <w:sdtPr>
                          <w:alias w:val="Numeris"/>
                          <w:tag w:val="nr_e114bbb55a654cc5a606112aba987509"/>
                          <w:lock w:val="sdtLocked"/>
                          <w:richText/>
                        </w:sdtPr>
                        <w:sdtContent>
                          <w:r>
                            <w:rPr>
                              <w:color w:val="000000"/>
                            </w:rPr>
                            <w:t>2</w:t>
                          </w:r>
                        </w:sdtContent>
                      </w:sdt>
                      <w:r>
                        <w:rPr>
                          <w:color w:val="000000"/>
                        </w:rPr>
                        <w:t>. Duomenys apie licencinę sutartį įrašomi į Lietuvos Respublikos dizaino registrą vienos iš licencinės sutarties šalių prašymu. Kartu su prašymu Valstybiniam patentų biurui pateikiami šie dokumentai:</w:t>
                      </w:r>
                    </w:p>
                    <w:sdt>
                      <w:sdtPr>
                        <w:alias w:val="41 str. 2 d. 1 p."/>
                        <w:tag w:val="part_64c32dc9ed00414e993fc6fc0a46c00a"/>
                        <w:lock w:val="sdtLocked"/>
                        <w:richText/>
                      </w:sdtPr>
                      <w:sdtContent>
                        <w:p>
                          <w:pPr>
                            <w:ind w:firstLine="708"/>
                            <w:jc w:val="both"/>
                            <w:rPr>
                              <w:color w:val="000000"/>
                            </w:rPr>
                          </w:pPr>
                          <w:sdt>
                            <w:sdtPr>
                              <w:alias w:val="Numeris"/>
                              <w:tag w:val="nr_64c32dc9ed00414e993fc6fc0a46c00a"/>
                              <w:lock w:val="sdtLocked"/>
                              <w:richText/>
                            </w:sdtPr>
                            <w:sdtContent>
                              <w:r>
                                <w:rPr>
                                  <w:color w:val="000000"/>
                                </w:rPr>
                                <w:t>1</w:t>
                              </w:r>
                            </w:sdtContent>
                          </w:sdt>
                          <w:r>
                            <w:rPr>
                              <w:color w:val="000000"/>
                            </w:rPr>
                            <w:t xml:space="preserve">) abiejų šalių pasirašytas licencinės sutarties sudarymą patvirtinantis dokumentas ar notaro patvirtintas išrašas iš licencinės sutarties; </w:t>
                          </w:r>
                        </w:p>
                      </w:sdtContent>
                    </w:sdt>
                    <w:sdt>
                      <w:sdtPr>
                        <w:alias w:val="41 str. 2 d. 2 p."/>
                        <w:tag w:val="part_39e7079dadda45f18aaee1e9fe1f633e"/>
                        <w:lock w:val="sdtLocked"/>
                        <w:richText/>
                      </w:sdtPr>
                      <w:sdtContent>
                        <w:p>
                          <w:pPr>
                            <w:ind w:firstLine="708"/>
                            <w:jc w:val="both"/>
                            <w:rPr>
                              <w:color w:val="000000"/>
                            </w:rPr>
                          </w:pPr>
                          <w:sdt>
                            <w:sdtPr>
                              <w:alias w:val="Numeris"/>
                              <w:tag w:val="nr_39e7079dadda45f18aaee1e9fe1f633e"/>
                              <w:lock w:val="sdtLocked"/>
                              <w:richText/>
                            </w:sdtPr>
                            <w:sdtContent>
                              <w:r>
                                <w:rPr>
                                  <w:color w:val="000000"/>
                                </w:rPr>
                                <w:t>2</w:t>
                              </w:r>
                            </w:sdtContent>
                          </w:sdt>
                          <w:r>
                            <w:rPr>
                              <w:color w:val="000000"/>
                            </w:rPr>
                            <w:t>) dokumentas, patvirtinantis, kad sumokėtas nustatytas mokestis;</w:t>
                          </w:r>
                        </w:p>
                      </w:sdtContent>
                    </w:sdt>
                    <w:sdt>
                      <w:sdtPr>
                        <w:alias w:val="41 str. 2 d. 3 p."/>
                        <w:tag w:val="part_87038fe195064bb29300695e1d4d81d9"/>
                        <w:lock w:val="sdtLocked"/>
                        <w:richText/>
                      </w:sdtPr>
                      <w:sdtContent>
                        <w:p>
                          <w:pPr>
                            <w:ind w:firstLine="708"/>
                            <w:jc w:val="both"/>
                            <w:rPr>
                              <w:color w:val="000000"/>
                            </w:rPr>
                          </w:pPr>
                          <w:sdt>
                            <w:sdtPr>
                              <w:alias w:val="Numeris"/>
                              <w:tag w:val="nr_87038fe195064bb29300695e1d4d81d9"/>
                              <w:lock w:val="sdtLocked"/>
                              <w:richText/>
                            </w:sdtPr>
                            <w:sdtContent>
                              <w:r>
                                <w:rPr>
                                  <w:color w:val="000000"/>
                                </w:rPr>
                                <w:t>3</w:t>
                              </w:r>
                            </w:sdtContent>
                          </w:sdt>
                          <w:r>
                            <w:rPr>
                              <w:color w:val="000000"/>
                            </w:rPr>
                            <w:t>) įgaliojimas atstovui (jeigu reikia).</w:t>
                          </w:r>
                        </w:p>
                      </w:sdtContent>
                    </w:sdt>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6a2ec104e7df49e8b54fcb271958e017"/>
                    <w:lock w:val="sdtLocked"/>
                    <w:richText/>
                  </w:sdtPr>
                  <w:sdtContent>
                    <w:p>
                      <w:pPr>
                        <w:ind w:firstLine="708"/>
                        <w:jc w:val="both"/>
                        <w:rPr>
                          <w:color w:val="000000"/>
                        </w:rPr>
                      </w:pPr>
                      <w:sdt>
                        <w:sdtPr>
                          <w:alias w:val="Numeris"/>
                          <w:tag w:val="nr_6a2ec104e7df49e8b54fcb271958e017"/>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licencinės sutarties sudarymą įrašo į Lietuvos Respublikos dizaino registrą.</w:t>
                      </w:r>
                    </w:p>
                  </w:sdtContent>
                </w:sdt>
                <w:sdt>
                  <w:sdtPr>
                    <w:alias w:val="41 str. 5 d."/>
                    <w:tag w:val="part_c73dd33fd7c4409dabdb795a43326076"/>
                    <w:lock w:val="sdtLocked"/>
                    <w:richText/>
                  </w:sdtPr>
                  <w:sdtContent>
                    <w:p>
                      <w:pPr>
                        <w:ind w:firstLine="708"/>
                        <w:jc w:val="both"/>
                        <w:rPr>
                          <w:color w:val="000000"/>
                        </w:rPr>
                      </w:pPr>
                      <w:sdt>
                        <w:sdtPr>
                          <w:alias w:val="Numeris"/>
                          <w:tag w:val="nr_c73dd33fd7c4409dabdb795a43326076"/>
                          <w:lock w:val="sdtLocked"/>
                          <w:richText/>
                        </w:sdtPr>
                        <w:sdtContent>
                          <w:r>
                            <w:rPr>
                              <w:color w:val="000000"/>
                            </w:rPr>
                            <w:t>5</w:t>
                          </w:r>
                        </w:sdtContent>
                      </w:sdt>
                      <w:r>
                        <w:rPr>
                          <w:color w:val="000000"/>
                        </w:rPr>
                        <w:t>. Licencinė sutartis tretiesiems asmenims įsigalioja nuo duomenų apie licencinės sutarties sudarymą įrašymo į Lietuvos Respublikos dizaino registrą dienos. Duomenys apie licencinės sutarties įrašymą skelbiami Valstybinio patentų biuro oficialiame biuletenyje.</w:t>
                      </w:r>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c5d244a3bdaa427795a7c15ffbf2956a"/>
                        <w:lock w:val="sdtLocked"/>
                        <w:richText/>
                      </w:sdtPr>
                      <w:sdtContent>
                        <w:p>
                          <w:pPr>
                            <w:ind w:firstLine="708"/>
                            <w:jc w:val="both"/>
                            <w:rPr>
                              <w:color w:val="000000"/>
                            </w:rPr>
                          </w:pPr>
                          <w:sdt>
                            <w:sdtPr>
                              <w:alias w:val="Numeris"/>
                              <w:tag w:val="nr_c5d244a3bdaa427795a7c15ffbf2956a"/>
                              <w:lock w:val="sdtLocked"/>
                              <w:richText/>
                            </w:sdtPr>
                            <w:sdtContent>
                              <w:r>
                                <w:rPr>
                                  <w:color w:val="000000"/>
                                </w:rPr>
                                <w:t>1</w:t>
                              </w:r>
                            </w:sdtContent>
                          </w:sdt>
                          <w:r>
                            <w:rPr>
                              <w:color w:val="000000"/>
                            </w:rPr>
                            <w:t xml:space="preserve">) asmuo, kurio teisės tiesiogiai pažeidžiamos naudojant tokį dizainą, arba kompetentingų institucijų pareigūnai – šio Įstatymo 9 straipsnio 1 dalies 4–6 punktuose nurodytais pagrindais; </w:t>
                          </w:r>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2f1a5b2da2a4bcc9a333f2ce9abef8c"/>
                        <w:lock w:val="sdtLocked"/>
                        <w:richText/>
                      </w:sdtPr>
                      <w:sdtContent>
                        <w:p>
                          <w:pPr>
                            <w:ind w:firstLine="708"/>
                            <w:jc w:val="both"/>
                            <w:rPr>
                              <w:color w:val="000000"/>
                            </w:rPr>
                          </w:pPr>
                          <w:sdt>
                            <w:sdtPr>
                              <w:alias w:val="Numeris"/>
                              <w:tag w:val="nr_f2f1a5b2da2a4bcc9a333f2ce9abef8c"/>
                              <w:lock w:val="sdtLocked"/>
                              <w:richText/>
                            </w:sdtPr>
                            <w:sdtContent>
                              <w:r>
                                <w:rPr>
                                  <w:color w:val="000000"/>
                                </w:rPr>
                                <w:t>6</w:t>
                              </w:r>
                            </w:sdtContent>
                          </w:sdt>
                          <w:r>
                            <w:rPr>
                              <w:color w:val="000000"/>
                            </w:rPr>
                            <w:t xml:space="preserve">) kiekvienas suinteresuotas asmuo – šio Įstatymo 9 straipsnio 1 dalies 1–3 punktuose, 10 straipsnio 1 dalies 1 punkte nurodytais pagrindais. </w:t>
                          </w:r>
                        </w:p>
                        <w:p>
                          <w:pPr>
                            <w:ind w:firstLine="708"/>
                          </w:pPr>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sdt>
          <w:sdtPr>
            <w:alias w:val="3 d."/>
            <w:tag w:val="part_c0b62538b5fc4702ab4402bc68305fd4"/>
            <w:lock w:val="sdtLocked"/>
            <w:richText/>
          </w:sdtPr>
          <w:sdtContent>
            <w:p>
              <w:pPr>
                <w:widowControl w:val="0"/>
                <w:ind w:firstLine="708"/>
                <w:jc w:val="both"/>
              </w:pPr>
              <w:sdt>
                <w:sdtPr>
                  <w:alias w:val="Numeris"/>
                  <w:tag w:val="nr_c0b62538b5fc4702ab4402bc68305fd4"/>
                  <w:lock w:val="sdtLocked"/>
                  <w:richText/>
                </w:sdtPr>
                <w:sdtContent>
                  <w:r>
                    <w:rPr>
                      <w:color w:val="000000"/>
                    </w:rPr>
                    <w:t>3</w:t>
                  </w:r>
                </w:sdtContent>
              </w:sdt>
              <w:r>
                <w:rPr>
                  <w:color w:val="000000"/>
                </w:rPr>
                <w:t>. 2004 m. balandžio 29 d. Europos Parlamento ir Tarybos direktyva 2004/48/EB dėl intelektinės nuosavybės teisių gynimo.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54302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8.xml"/>
  <Relationship Id="rId20"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c15c170a53cf4d65b672c74cb4b27499">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371c6976ccd0453abb4d3732c734a6b9"/>
        <Part Type="strDalis" Nr="14" Abbr="2 str. 14 d." DocPartId="b881a2e5ff3346e1997cd183aef726e7" PartId="f300dd00b7a84829b3b6ce26a92fa82d"/>
        <Part Type="strDalis" Nr="15" Abbr="2 str. 15 d." DocPartId="41718bf8ce3a4e2d9a1b15361aba02a0" PartId="6e642774e6df45379093b93d556255c1"/>
        <Part Type="strDalis" Nr="16" Abbr="2 str. 16 d." DocPartId="dbb0557be7a44949bd015fad0d90a1fa" PartId="8f1c76e503144274aa0a4dd8e3a3275b"/>
        <Part Type="strDalis" Nr="17" Abbr="17 d." DocPartId="2cb87c8f7a614b459b361641ba8e936b" PartId="2512007a44f743e28ccbebb1291a7b80"/>
        <Part Type="strDalis" Nr="18" Abbr="18 d." DocPartId="043775da4cc744a1a3e400c466ff55d2" PartId="859519e5e5f54a7f9ce1d4834507a5f5"/>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ee39b92a14a944818bf9c359ff57b1b2"/>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fd53d8398ceb4598a7979d8c2c0cbfbe"/>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81ba71d838b24c3c99443370def49981">
        <Part Type="strDalis" Nr="1" Abbr="16 str. 1 d." DocPartId="d625ceb75fc7469d9085691942abf070" PartId="cae83afa9af94ad496c02f03132fecff"/>
        <Part Type="strDalis" Nr="2" Abbr="16 str. 2 d." DocPartId="57f6aa05f7dd491fa9c05365b8dbd6e1" PartId="a1c135e662a64accbd641fbd3e28e781"/>
        <Part Type="strDalis" Nr="3" Abbr="16 str. 3 d." DocPartId="3823b3f95d7e45e7aebd4d384648fb75" PartId="20a6e4cd916949f3becf268d2afd7c40"/>
        <Part Type="strDalis" Nr="4" Abbr="16 str. 4 d." DocPartId="389da3782e8a4bd392a2df56e179e712" PartId="72c2c482ac00438a94098d28766113ab">
          <Part Type="strPunktas" Nr="1" Abbr="16 str. 4 d. 1 p." DocPartId="22fcb1adb607470b8cd7a3874835a0de" PartId="833537bb50224ffa83fc1c1b7e8d065f"/>
          <Part Type="strPunktas" Nr="2" Abbr="16 str. 4 d. 2 p." DocPartId="ea71f211c56c4e2cb3a163355fff5142" PartId="0d23b79fdc0848319f921b201d021a62"/>
          <Part Type="strPunktas" Nr="3" Abbr="16 str. 4 d. 3 p." DocPartId="45c92f26061344289218a0c33d5f27a9" PartId="cda027cfb3ff46ffbfb1516e85453893"/>
          <Part Type="strPunktas" Nr="4" Abbr="16 str. 4 d. 4 p." DocPartId="28378bc837c34e888fdee3abe4135823" PartId="08b606d8e62e42098ca65c4b971fa033"/>
          <Part Type="strPunktas" Nr="5" Abbr="16 str. 4 d. 5 p." DocPartId="3fd9d3f88acb421b91d2f98fe59d9ed2" PartId="6069d464168e46baa83419ab0dbc304f"/>
          <Part Type="strPunktas" Nr="6" Abbr="16 str. 4 d. 6 p." DocPartId="392319fbc08b488cab9d6bfdadfd63a3" PartId="070fb34586f547928ee7561382c90a57"/>
          <Part Type="strPunktas" Nr="7" Abbr="16 str. 4 d. 7 p." DocPartId="ae7e0d77e62040dc8c1be1809b247b45" PartId="cb1fd001f1004903b056a72849e1f103"/>
          <Part Type="strPunktas" Nr="8" Abbr="16 str. 4 d. 8 p." DocPartId="c0d48d669d394af5a2086fd48d87291f" PartId="edc31153769c4ede8680d71bb13e99d1"/>
          <Part Type="strPunktas" Nr="9" Abbr="16 str. 4 d. 9 p." DocPartId="00d9b7144eb749838b04b45719c3685c" PartId="b3f67987a2554a22ba56e1d2e8ff84e0"/>
          <Part Type="strPunktas" Nr="10" Abbr="16 str. 4 d. 10 p." DocPartId="edf2a45df51348c497328d6d88c7ca7e" PartId="205ca054583d4fee97b856a82951d955"/>
        </Part>
        <Part Type="strDalis" Nr="5" Abbr="16 str. 5 d." DocPartId="22dcb6e224394d27862339c4cd54c182" PartId="b975618e99bb45859901c4903410152a">
          <Part Type="strPunktas" Nr="1" Abbr="16 str. 5 d. 1 p." DocPartId="3b7dcc485dca41a2a7aeec54859ffb2d" PartId="ac8e462dc1fa40bd949e4a89a543da79"/>
          <Part Type="strPunktas" Nr="2" Abbr="16 str. 5 d. 2 p." DocPartId="1c067f2cb552425baf1a761ff6026e18" PartId="c3cb91417d71466f900206a195576c4d"/>
          <Part Type="strPunktas" Nr="3" Abbr="16 str. 5 d. 3 p." DocPartId="0eb41cfea8ac4006a1673c79ff43f7d0" PartId="57ab5e8fbf9e4b3e9a60296b77b0b891"/>
          <Part Type="strPunktas" Nr="4" Abbr="16 str. 5 d. 4 p." DocPartId="0ad1e6d814024d8a93864311349de47e" PartId="3331c396f01c445ca2c4a743ba7f3315"/>
          <Part Type="strPunktas" Nr="5" Abbr="16 str. 5 d. 5 p." DocPartId="4b054ad04bbf44a4ae85bb5455685a53" PartId="c130ad2ce03e479d8e63d73535b2e500"/>
          <Part Type="strPunktas" Nr="6" Abbr="16 str. 5 d. 6 p." DocPartId="2e46b313a11840d8aa2ec8f6bc73afc1" PartId="b7f596a341ab42748dffb5ffed71e973"/>
        </Part>
        <Part Type="strDalis" Nr="6" Abbr="16 str. 6 d." DocPartId="e1ea1b51812144c1acf4b762f203a85b" PartId="94ce70ee9c75436188a7985e135a273b"/>
      </Part>
      <Part Type="straipsnis" Nr="17" Abbr="17 str." Title="Paraiškos padavimo data" DocPartId="8bedd0ab05164b249e569147198dc504" PartId="2ae5c4a741ff479b84bdf5c3ffab7988">
        <Part Type="strDalis" Nr="1" Abbr="17 str. 1 d." DocPartId="4324c8f6117c45b798bec18ca03b79f3" PartId="6490341f78954068866f51866dfe2f55"/>
        <Part Type="strDalis" Nr="2" Abbr="17 str. 2 d." DocPartId="5cac432ffab84ee4be1cc1baabe1100a" PartId="5b36d4ebb12d4f2980d42889575bb47b"/>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a1bdde74ff2e47a88ab044ad18debde2">
        <Part Type="strDalis" Nr="1" Abbr="18 str. 1 d." DocPartId="0ad7d2fe52a6411982fc6a5747a23a95" PartId="b2fe75c1a7b04033b5db0b39cb7dc01e"/>
        <Part Type="strDalis" Nr="2" Abbr="18 str. 2 d." DocPartId="d82cb6a2734e4606930de655058cda2f" PartId="c3eb417571c7498d9076d36a42c587e6"/>
        <Part Type="strDalis" Nr="3" Abbr="18 str. 3 d." DocPartId="1afb660564064f83b947581b9d0d1300" PartId="ad2b8d06123044f29c7cd6c576fa321f"/>
        <Part Type="strDalis" Nr="4" Abbr="18 str. 4 d." DocPartId="c9243bea6b594b7a875b43b39c6d1bbd" PartId="927e8776fd4c4307bbfe16f543dcf3d2"/>
        <Part Type="strDalis" Nr="5" Abbr="18 str. 5 d." DocPartId="656cebb669044ee4aac3c5cb64be94ca" PartId="79474bd9609c412fbef9e2c452935644"/>
        <Part Type="strDalis" Nr="6" Abbr="18 str. 6 d." DocPartId="6106ffc503b14d3484cfc454f993373d" PartId="03f69361d7374dc9996938fb4ac3a35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080d28e56b9547e4a8aa4a9bf9037bf3"/>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68a24496126646b5bdbc7437ec504e26"/>
        <Part Type="strDalis" Nr="3" Abbr="21 str. 3 d." DocPartId="642a2c3b37314afbbca21c2129f08cab" PartId="4a5da51c54584be0a7b48d3c94d52d25"/>
        <Part Type="strDalis" Nr="4" Abbr="21 str. 4 d." DocPartId="6449944a535643e8b9128f4e73983c42" PartId="ef5fe6857b5f43ff96e2a0b987e2fc6b"/>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7bd789a3afab47bc999ed8fb59a3ea15">
        <Part Type="strDalis" Nr="1" Abbr="24 str. 1 d." DocPartId="cc4f8558c5da4f3d82b058bd693b842b" PartId="ef15cafcc8a94b67b23f279e22f59665"/>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166c972c19c546bdaa3c45652bbf5bb7"/>
        <Part Type="strDalis" Nr="2" Abbr="26 str. 2 d." DocPartId="06d6e4ac5dd548e58f4ac9d9d0bc1726" PartId="fcc7ca5ea3b74712a8ed89d2bf588284"/>
      </Part>
      <Part Type="straipsnis" Nr="27" Abbr="27 str." Title="Lietuvos Respublikos dizaino registro duomenys" DocPartId="a546402141b6446bb4aa1b69247eb492" PartId="5d5cfc8950a14603bc699d1759d29bd6">
        <Part Type="strDalis" Nr="1" Abbr="27 str. 1 d." DocPartId="2ff77974a0b14867a7d964b322e9c00b" PartId="196414c7eba6454eaa32e0f9ad6e29a9">
          <Part Type="strPunktas" Nr="1" Abbr="27 str. 1 d. 1 p." DocPartId="889855faaa434091b4ba2776cb99d18a" PartId="29897130cd5c48128e44dfbbdd6cc40a"/>
          <Part Type="strPunktas" Nr="2" Abbr="27 str. 1 d. 2 p." DocPartId="3aba29658f744632b12d9c175dd1997b" PartId="ccf6cc638d124e16b1d109d2c8f346b8"/>
          <Part Type="strPunktas" Nr="3" Abbr="27 str. 1 d. 3 p." DocPartId="51350cb667b740bd9503f86e0aec5ca0" PartId="eb64e585cb484589b8d3843b2cae144b"/>
          <Part Type="strPunktas" Nr="4" Abbr="27 str. 1 d. 4 p." DocPartId="b1840521ecfa432ab31562994266fead" PartId="de04277ba3d04f97b188a016f6b906ee"/>
          <Part Type="strPunktas" Nr="5" Abbr="27 str. 1 d. 5 p." DocPartId="14e566fbdd0144ff88d154aef1efd0d9" PartId="8498a97e9c6a4867af0c43e1001e4ae0"/>
          <Part Type="strPunktas" Nr="6" Abbr="27 str. 1 d. 6 p." DocPartId="795bfa96833647579115ef2797fb4f51" PartId="671e581f16684759b7b2e23cd157c098"/>
          <Part Type="strPunktas" Nr="7" Abbr="27 str. 1 d. 7 p." DocPartId="b610378947814d3fae9ea8937fee158a" PartId="047c04ae23ba48038a5e7c48decc27ad"/>
          <Part Type="strPunktas" Nr="8" Abbr="27 str. 1 d. 8 p." DocPartId="a61b455b23e040139de56e6c7e34e6d0" PartId="b5d6e9ab3f6648db9a1cc86bfec42555"/>
          <Part Type="strPunktas" Nr="9" Abbr="27 str. 1 d. 9 p." DocPartId="0658c7aae9684cd291f62f4db66ef8e7" PartId="da4c16a5e774406087be2a5bd0408d80"/>
          <Part Type="strPunktas" Nr="10" Abbr="27 str. 1 d. 10 p." DocPartId="60e5bf7a368a4f2e9df6f04c42cb4858" PartId="279573f226bd40b9bd8f8aa2a32aba8b"/>
          <Part Type="strPunktas" Nr="11" Abbr="27 str. 1 d. 11 p." DocPartId="be4d5234f34b4a1ead7f4d1501667cd3" PartId="141c3ed179c54b84835421a16102f880"/>
          <Part Type="strPunktas" Nr="12" Abbr="27 str. 1 d. 12 p." DocPartId="e6d4ab0c5b8d4013be1d56bd4e152d4f" PartId="a799141eb3db44c1b28cdd22a23b163c"/>
          <Part Type="strPunktas" Nr="13" Abbr="27 str. 1 d. 13 p." DocPartId="fcea536b3b4d47f88dd30c2da407b4af" PartId="6d171437558849b1ae87c7a9bbc42f84"/>
        </Part>
        <Part Type="strDalis" Nr="2" Abbr="27 str. 2 d." DocPartId="f268bbddbdec49e1b9513da48e9d8bab" PartId="6bc138b8f7c94cd393e9e26489c47bd6"/>
        <Part Type="strDalis" Nr="3" Abbr="27 str. 3 d." DocPartId="ce0395b46bb74e14ad0704562b05925d" PartId="a11b0cbd78d34b6e9c2e3bd5b5e5a39c"/>
      </Part>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226d852842df4e648c6e706c4d694cf5">
          <Part Type="strPunktas" Nr="1" Abbr="29 str. 2 d. 1 p." DocPartId="0a6a819e52a24d03a71e4ae3645add7c" PartId="054a7651dbb0445c950107df24a056e9"/>
          <Part Type="strPunktas" Nr="2" Abbr="29 str. 2 d. 2 p." DocPartId="6f24f35d15504686bc3594a5800b1afe" PartId="280eedc622044f3f8959fcacddb7a17b"/>
          <Part Type="strPunktas" Nr="3" Abbr="29 str. 2 d. 3 p." DocPartId="3560e4da75324fd69ee3188857d0f1cd" PartId="eb32878853264e0495f0d3e5b431de53"/>
        </Part>
        <Part Type="strDalis" Nr="3" Abbr="29 str. 3 d." DocPartId="e1ca533ab07e47ff8d076608477c2dd2" PartId="b7652d9bacf540afb09fa297433011f4"/>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f6194b6805b64693954db7786e0983c4"/>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2382e898547043f9960acbdd5bd759d7">
        <Part Type="strDalis" Nr="1" Abbr="32 str. 1 d." DocPartId="374f55a804964a62beee72f366f64ef6" PartId="fe67c62c285947248d7b204f044cf684"/>
        <Part Type="strDalis" Nr="2" Abbr="32 str. 2 d." DocPartId="93231ced6414444e92dce02367e23b12" PartId="1cd596f3241a4dd08d5e76cd328a36a7"/>
        <Part Type="strDalis" Nr="3" Abbr="32 str. 3 d." DocPartId="333696e87be34a33ba5a8c37c379b8a7" PartId="a78fe847a1884365ade226b3da0eaad1">
          <Part Type="strPunktas" Nr="1" Abbr="32 str. 3 d. 1 p." DocPartId="11da30dcddde464381148512e35fe5ff" PartId="53a619cb60a449f888f5a39075361ff3"/>
          <Part Type="strPunktas" Nr="2" Abbr="32 str. 3 d. 2 p." DocPartId="1a334c61c01646cab488128ed2df7802" PartId="e56b2943fb514a458f5e074fdb878a25"/>
          <Part Type="strPunktas" Nr="3" Abbr="32 str. 3 d. 3 p." DocPartId="d69768bb996341afb3abe6c942f25b7d" PartId="cfdfcdb40d074f7fa7d65ffd4a73b4df"/>
        </Part>
        <Part Type="strDalis" Nr="4" Abbr="32 str. 4 d." DocPartId="b7b0ef06259a455995a5e46f19d2a6ec" PartId="9a76ed7bcdc84ffda41c19d4136ab8eb"/>
        <Part Type="strDalis" Nr="5" Abbr="32 str. 5 d." DocPartId="4df189ea83464b01a6390a3c11a5e9f4" PartId="8bd631dd6aca43908b8551a35f9d0cb6"/>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f09c378460f644a0b5cd4fd43a5a0df5">
          <Part Type="strPunktas" Nr="1" Abbr="35 str. 2 d. 1 p." DocPartId="970566a655df4edd883b5704dd2dd551" PartId="d3958ffe08f244b68ddd2d9463698a31"/>
          <Part Type="strPunktas" Nr="2" Abbr="35 str. 2 d. 2 p." DocPartId="049a1194d56649118428e1129d072521" PartId="bc5062384ccf45d790b14818c279708f"/>
        </Part>
        <Part Type="strDalis" Nr="3" Abbr="35 str. 3 d." DocPartId="c83243f2674e42779d28d64f0e5eca47" PartId="0327237d56ed4cc193496f65b7308b2b"/>
        <Part Type="strDalis" Nr="4" Abbr="35 str. 4 d." DocPartId="4291b77d75494f328fcf259e36cae025" PartId="deb8265e876946218b05db55881ee89f"/>
        <Part Type="strDalis" Nr="5" Abbr="35 str. 5 d." DocPartId="9ce5b4ae04064a18953574bf707e9f29" PartId="77f8ee0435b14106a20c0ee53c666087"/>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68e46b233f45474b9e6190350265a2f5">
        <Part Type="strDalis" Nr="1" Abbr="40 str. 1 d." DocPartId="22f232b0aae04416b19dbf6eb55428f6" PartId="8a358d14e71e4924b3244047d3718a84"/>
        <Part Type="strDalis" Nr="2" Abbr="40 str. 2 d." DocPartId="6367514a7ae841acb9be8de98838dc2c" PartId="89a625a01e854e1cbc4ea35fc37a75d1"/>
        <Part Type="strDalis" Nr="3" Abbr="40 str. 3 d." DocPartId="31e5d7c3f9884270b5cf5af2ba8253a9" PartId="9923b1681ac1486f877f53e0055261f7">
          <Part Type="strPunktas" Nr="1" Abbr="40 str. 3 d. 1 p." DocPartId="3a66f6c2c03f452d97ff8a39b95bfea4" PartId="0f9556f2d3fa42f19956ddeee99a5fe4"/>
          <Part Type="strPunktas" Nr="2" Abbr="40 str. 3 d. 2 p." DocPartId="a8deda6b4e1040b0a4413e7f2f996363" PartId="f3f5ead305d84d029ce70a4c66a99434"/>
          <Part Type="strPunktas" Nr="3" Abbr="40 str. 3 d. 3 p." DocPartId="fde7df8095c44f6ea2ac20db2aed5a11" PartId="8db283f4eed44674afe060e623ae04f5"/>
          <Part Type="strPunktas" Nr="4" Abbr="40 str. 3 d. 4 p." DocPartId="64a8c22bbbbb449899bc2ea0a4a26f5e" PartId="d6aaa27a9acd49fcab1d933ffe07199a"/>
        </Part>
        <Part Type="strDalis" Nr="4" Abbr="40 str. 4 d." DocPartId="796f7c66db494165a69e54711be0328b" PartId="0dc1dafa3b5c4063a55bb0731e881993"/>
        <Part Type="strDalis" Nr="5" Abbr="40 str. 5 d." DocPartId="8a127c909ea84d97b61a0d8a19ebc1f3" PartId="299c7dc0c701462ba4329e07673b206d"/>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e114bbb55a654cc5a606112aba987509">
          <Part Type="strPunktas" Nr="1" Abbr="41 str. 2 d. 1 p." DocPartId="e8752b1b9c47447eb24428397af4c405" PartId="64c32dc9ed00414e993fc6fc0a46c00a"/>
          <Part Type="strPunktas" Nr="2" Abbr="41 str. 2 d. 2 p." DocPartId="2e82edab539d46a2bf2aa5fc691723b9" PartId="39e7079dadda45f18aaee1e9fe1f633e"/>
          <Part Type="strPunktas" Nr="3" Abbr="41 str. 2 d. 3 p." DocPartId="1684ca4439e9466f8c173298f28ae559" PartId="87038fe195064bb29300695e1d4d81d9"/>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6a2ec104e7df49e8b54fcb271958e017"/>
        <Part Type="strDalis" Nr="5" Abbr="41 str. 5 d." DocPartId="737f29b29da84ef49b06f5c428d90fe5" PartId="c73dd33fd7c4409dabdb795a43326076"/>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c5d244a3bdaa427795a7c15ffbf2956a"/>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2f1a5b2da2a4bcc9a333f2ce9abef8c"/>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Type="strDalis" Nr="3" Abbr="3 d." DocPartId="10eec73c499b4c32a9b84a18f9e67ea5" PartId="c0b62538b5fc4702ab4402bc68305fd4"/>
  </Part>
</Parts>
</file>

<file path=customXml/itemProps1.xml><?xml version="1.0" encoding="utf-8"?>
<ds:datastoreItem xmlns:ds="http://schemas.openxmlformats.org/officeDocument/2006/customXml" ds:itemID="{F2DDA398-55FD-41D6-899D-84288537CEA6}">
  <ds:schemaRefs>
    <ds:schemaRef ds:uri="http://lrs.lt/TAIS/DocParts"/>
  </ds:schemaRefs>
</ds:datastoreItem>
</file>

<file path=docProps/app.xml><?xml version="1.0" encoding="utf-8"?>
<Properties xmlns="http://schemas.openxmlformats.org/officeDocument/2006/extended-properties">
  <Template>Normal.dotm</Template>
  <TotalTime>11</TotalTime>
  <Pages>22</Pages>
  <Words>45928</Words>
  <Characters>26179</Characters>
  <Application>Microsoft Office Word</Application>
  <DocSecurity>0</DocSecurity>
  <Lines>218</Lines>
  <Paragraphs>143</Paragraphs>
  <ScaleCrop>false</ScaleCrop>
  <Company/>
  <LinksUpToDate>false</LinksUpToDate>
  <CharactersWithSpaces>71964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2017-04-13T08:16:00Z</dcterms:modified>
  <revision>9</revision>
</coreProperties>
</file>